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2C8" w:rsidRPr="00A11EFE" w:rsidRDefault="00A342C8" w:rsidP="00A11EFE">
      <w:pPr>
        <w:rPr>
          <w:rFonts w:asciiTheme="majorHAnsi" w:hAnsiTheme="majorHAnsi" w:cstheme="minorHAnsi"/>
          <w:bCs/>
          <w:sz w:val="24"/>
          <w:szCs w:val="24"/>
          <w:bdr w:val="none" w:sz="0" w:space="0" w:color="auto" w:frame="1"/>
          <w:shd w:val="clear" w:color="auto" w:fill="FFFFFF"/>
        </w:rPr>
      </w:pPr>
      <w:bookmarkStart w:id="0" w:name="_GoBack"/>
      <w:bookmarkEnd w:id="0"/>
    </w:p>
    <w:p w:rsidR="00357812" w:rsidRDefault="00357812" w:rsidP="00A342C8">
      <w:pPr>
        <w:jc w:val="center"/>
        <w:rPr>
          <w:rFonts w:asciiTheme="majorHAnsi" w:hAnsiTheme="majorHAnsi" w:cstheme="minorHAnsi"/>
          <w:b/>
          <w:color w:val="000000"/>
          <w:sz w:val="24"/>
          <w:szCs w:val="24"/>
          <w:shd w:val="clear" w:color="auto" w:fill="FFFFFF"/>
        </w:rPr>
      </w:pPr>
      <w:r w:rsidRPr="00A66F45">
        <w:rPr>
          <w:rFonts w:asciiTheme="majorHAnsi" w:hAnsiTheme="majorHAnsi" w:cstheme="minorHAnsi"/>
          <w:b/>
          <w:bCs/>
          <w:noProof/>
          <w:sz w:val="24"/>
          <w:szCs w:val="24"/>
          <w:bdr w:val="none" w:sz="0" w:space="0" w:color="auto" w:frame="1"/>
          <w:shd w:val="clear" w:color="auto" w:fill="FFFFFF"/>
          <w:lang w:eastAsia="tr-TR"/>
        </w:rPr>
        <w:drawing>
          <wp:inline distT="0" distB="0" distL="0" distR="0" wp14:anchorId="1FB6EC82" wp14:editId="479C0647">
            <wp:extent cx="823965" cy="934496"/>
            <wp:effectExtent l="0" t="0" r="0" b="0"/>
            <wp:docPr id="1" name="Resim 1" descr="C:\Users\lenovo\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indi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4075" cy="934621"/>
                    </a:xfrm>
                    <a:prstGeom prst="rect">
                      <a:avLst/>
                    </a:prstGeom>
                    <a:noFill/>
                    <a:ln>
                      <a:noFill/>
                    </a:ln>
                  </pic:spPr>
                </pic:pic>
              </a:graphicData>
            </a:graphic>
          </wp:inline>
        </w:drawing>
      </w:r>
    </w:p>
    <w:p w:rsidR="00A342C8" w:rsidRPr="00A66F45" w:rsidRDefault="00A342C8" w:rsidP="00A342C8">
      <w:pPr>
        <w:jc w:val="center"/>
        <w:rPr>
          <w:rFonts w:asciiTheme="majorHAnsi" w:hAnsiTheme="majorHAnsi" w:cstheme="minorHAnsi"/>
          <w:b/>
          <w:color w:val="000000"/>
          <w:sz w:val="24"/>
          <w:szCs w:val="24"/>
          <w:shd w:val="clear" w:color="auto" w:fill="FFFFFF"/>
        </w:rPr>
      </w:pPr>
      <w:r w:rsidRPr="00A66F45">
        <w:rPr>
          <w:rFonts w:asciiTheme="majorHAnsi" w:hAnsiTheme="majorHAnsi" w:cstheme="minorHAnsi"/>
          <w:b/>
          <w:color w:val="000000"/>
          <w:sz w:val="24"/>
          <w:szCs w:val="24"/>
          <w:shd w:val="clear" w:color="auto" w:fill="FFFFFF"/>
        </w:rPr>
        <w:t>TARIM VE HAYVANCILIK İLE İLGİLİ SORUNLAR VE ÇÖZÜM ÖNERİLERİ</w:t>
      </w:r>
    </w:p>
    <w:p w:rsidR="00A342C8" w:rsidRPr="00A66F45" w:rsidRDefault="00A342C8" w:rsidP="00A342C8">
      <w:pPr>
        <w:jc w:val="center"/>
        <w:rPr>
          <w:rFonts w:asciiTheme="majorHAnsi" w:hAnsiTheme="majorHAnsi" w:cstheme="minorHAnsi"/>
          <w:b/>
          <w:color w:val="000000"/>
          <w:sz w:val="24"/>
          <w:szCs w:val="24"/>
          <w:shd w:val="clear" w:color="auto" w:fill="FFFFFF"/>
        </w:rPr>
      </w:pPr>
    </w:p>
    <w:p w:rsidR="00A342C8" w:rsidRPr="00A66F45" w:rsidRDefault="00A342C8" w:rsidP="00A342C8">
      <w:pPr>
        <w:tabs>
          <w:tab w:val="center" w:pos="4536"/>
        </w:tabs>
        <w:jc w:val="both"/>
        <w:rPr>
          <w:rFonts w:asciiTheme="majorHAnsi" w:hAnsiTheme="majorHAnsi" w:cstheme="minorHAnsi"/>
          <w:bCs/>
          <w:sz w:val="24"/>
          <w:szCs w:val="24"/>
          <w:shd w:val="clear" w:color="auto" w:fill="FFFFFF"/>
        </w:rPr>
      </w:pPr>
      <w:r w:rsidRPr="00A66F45">
        <w:rPr>
          <w:rFonts w:asciiTheme="majorHAnsi" w:hAnsiTheme="majorHAnsi" w:cstheme="minorHAnsi"/>
          <w:bCs/>
          <w:sz w:val="24"/>
          <w:szCs w:val="24"/>
          <w:shd w:val="clear" w:color="auto" w:fill="FFFFFF"/>
        </w:rPr>
        <w:t xml:space="preserve">Türkiye’de uygulanan ve uygulama da yaşanan sıkıntılar nedeni </w:t>
      </w:r>
      <w:proofErr w:type="gramStart"/>
      <w:r w:rsidRPr="00A66F45">
        <w:rPr>
          <w:rFonts w:asciiTheme="majorHAnsi" w:hAnsiTheme="majorHAnsi" w:cstheme="minorHAnsi"/>
          <w:bCs/>
          <w:sz w:val="24"/>
          <w:szCs w:val="24"/>
          <w:shd w:val="clear" w:color="auto" w:fill="FFFFFF"/>
        </w:rPr>
        <w:t>ile,</w:t>
      </w:r>
      <w:proofErr w:type="gramEnd"/>
      <w:r w:rsidRPr="00A66F45">
        <w:rPr>
          <w:rFonts w:asciiTheme="majorHAnsi" w:hAnsiTheme="majorHAnsi" w:cstheme="minorHAnsi"/>
          <w:bCs/>
          <w:sz w:val="24"/>
          <w:szCs w:val="24"/>
          <w:shd w:val="clear" w:color="auto" w:fill="FFFFFF"/>
        </w:rPr>
        <w:t xml:space="preserve">   tarım ve hayvancılık bölgede gerilemiş ve bazı yıllarda artışlar meydana gelmesine rağmen verimlilik oranları çok düşmüştür.  Doğu Anadolu bölgesinde yaşayan halkın % 23 ünün tarım ve hayvancılıkla uğraşması ve aynı zamanda Türkiye geneli %19 gibi bir orana sahip olması tarım ve hayvancılığın bölge halkı için ne kadar önemli bir durumda olduğu </w:t>
      </w:r>
      <w:proofErr w:type="gramStart"/>
      <w:r w:rsidRPr="00A66F45">
        <w:rPr>
          <w:rFonts w:asciiTheme="majorHAnsi" w:hAnsiTheme="majorHAnsi" w:cstheme="minorHAnsi"/>
          <w:bCs/>
          <w:sz w:val="24"/>
          <w:szCs w:val="24"/>
          <w:shd w:val="clear" w:color="auto" w:fill="FFFFFF"/>
        </w:rPr>
        <w:t>aşikardır</w:t>
      </w:r>
      <w:proofErr w:type="gramEnd"/>
      <w:r w:rsidRPr="00A66F45">
        <w:rPr>
          <w:rFonts w:asciiTheme="majorHAnsi" w:hAnsiTheme="majorHAnsi" w:cstheme="minorHAnsi"/>
          <w:bCs/>
          <w:sz w:val="24"/>
          <w:szCs w:val="24"/>
          <w:shd w:val="clear" w:color="auto" w:fill="FFFFFF"/>
        </w:rPr>
        <w:t xml:space="preserve">. Hayvancılığın Türkiye ortalamasında, Doğu Anadolu Bölgesi en başta gelmekte ancak, üretimin modern şartlarda yapılmaması, hayvan üretimini hak ettiği yere ulaştıramamaktadır. </w:t>
      </w:r>
    </w:p>
    <w:p w:rsidR="00A342C8" w:rsidRPr="00A66F45" w:rsidRDefault="00A342C8" w:rsidP="00A342C8">
      <w:pPr>
        <w:tabs>
          <w:tab w:val="center" w:pos="4536"/>
        </w:tabs>
        <w:jc w:val="both"/>
        <w:rPr>
          <w:rFonts w:asciiTheme="majorHAnsi" w:hAnsiTheme="majorHAnsi" w:cstheme="minorHAnsi"/>
          <w:bCs/>
          <w:sz w:val="24"/>
          <w:szCs w:val="24"/>
          <w:shd w:val="clear" w:color="auto" w:fill="FFFFFF"/>
        </w:rPr>
      </w:pPr>
      <w:r w:rsidRPr="00A66F45">
        <w:rPr>
          <w:rFonts w:asciiTheme="majorHAnsi" w:hAnsiTheme="majorHAnsi" w:cstheme="minorHAnsi"/>
          <w:bCs/>
          <w:sz w:val="24"/>
          <w:szCs w:val="24"/>
          <w:shd w:val="clear" w:color="auto" w:fill="FFFFFF"/>
        </w:rPr>
        <w:t>Bölgesel anlamda mevcut sorunların yapısal olarak görüldüğü konular şunlardır;</w:t>
      </w:r>
    </w:p>
    <w:p w:rsidR="00A342C8" w:rsidRPr="00A66F45" w:rsidRDefault="00A342C8" w:rsidP="00A342C8">
      <w:pPr>
        <w:pStyle w:val="ListeParagraf"/>
        <w:numPr>
          <w:ilvl w:val="0"/>
          <w:numId w:val="4"/>
        </w:numPr>
        <w:tabs>
          <w:tab w:val="center" w:pos="4536"/>
        </w:tabs>
        <w:jc w:val="both"/>
        <w:rPr>
          <w:rFonts w:asciiTheme="majorHAnsi" w:hAnsiTheme="majorHAnsi" w:cstheme="minorHAnsi"/>
          <w:b/>
          <w:color w:val="000000"/>
          <w:sz w:val="24"/>
          <w:szCs w:val="24"/>
          <w:shd w:val="clear" w:color="auto" w:fill="FFFFFF"/>
        </w:rPr>
      </w:pPr>
      <w:r w:rsidRPr="00A66F45">
        <w:rPr>
          <w:rFonts w:asciiTheme="majorHAnsi" w:hAnsiTheme="majorHAnsi" w:cstheme="minorHAnsi"/>
          <w:b/>
          <w:bCs/>
          <w:sz w:val="24"/>
          <w:szCs w:val="24"/>
          <w:shd w:val="clear" w:color="auto" w:fill="FFFFFF"/>
        </w:rPr>
        <w:t>Örgütsel ve yönetimsel sorunlar</w:t>
      </w:r>
    </w:p>
    <w:p w:rsidR="00A342C8" w:rsidRPr="00A66F45" w:rsidRDefault="00A342C8" w:rsidP="00A342C8">
      <w:pPr>
        <w:jc w:val="both"/>
        <w:rPr>
          <w:rFonts w:asciiTheme="majorHAnsi" w:hAnsiTheme="majorHAnsi" w:cstheme="minorHAnsi"/>
          <w:bCs/>
          <w:sz w:val="24"/>
          <w:szCs w:val="24"/>
          <w:shd w:val="clear" w:color="auto" w:fill="FFFFFF"/>
        </w:rPr>
      </w:pPr>
      <w:r w:rsidRPr="00A66F45">
        <w:rPr>
          <w:rFonts w:asciiTheme="majorHAnsi" w:hAnsiTheme="majorHAnsi" w:cstheme="minorHAnsi"/>
          <w:bCs/>
          <w:sz w:val="24"/>
          <w:szCs w:val="24"/>
          <w:shd w:val="clear" w:color="auto" w:fill="FFFFFF"/>
        </w:rPr>
        <w:t xml:space="preserve">Çok amaçlı kırsal kalkınma kooperatifleri şeklinde kurulan </w:t>
      </w:r>
      <w:proofErr w:type="gramStart"/>
      <w:r w:rsidRPr="00A66F45">
        <w:rPr>
          <w:rFonts w:asciiTheme="majorHAnsi" w:hAnsiTheme="majorHAnsi" w:cstheme="minorHAnsi"/>
          <w:bCs/>
          <w:sz w:val="24"/>
          <w:szCs w:val="24"/>
          <w:shd w:val="clear" w:color="auto" w:fill="FFFFFF"/>
        </w:rPr>
        <w:t>kuruluşların  yerine</w:t>
      </w:r>
      <w:proofErr w:type="gramEnd"/>
      <w:r w:rsidRPr="00A66F45">
        <w:rPr>
          <w:rFonts w:asciiTheme="majorHAnsi" w:hAnsiTheme="majorHAnsi" w:cstheme="minorHAnsi"/>
          <w:bCs/>
          <w:sz w:val="24"/>
          <w:szCs w:val="24"/>
          <w:shd w:val="clear" w:color="auto" w:fill="FFFFFF"/>
        </w:rPr>
        <w:t>, Avrupa Birliği standartlarına uygun  üretim alt sektörlerine göre dağılmış b</w:t>
      </w:r>
      <w:r>
        <w:rPr>
          <w:rFonts w:asciiTheme="majorHAnsi" w:hAnsiTheme="majorHAnsi" w:cstheme="minorHAnsi"/>
          <w:bCs/>
          <w:sz w:val="24"/>
          <w:szCs w:val="24"/>
          <w:shd w:val="clear" w:color="auto" w:fill="FFFFFF"/>
        </w:rPr>
        <w:t>esi, süt, tavukçuluk, arıcılık,</w:t>
      </w:r>
      <w:r w:rsidRPr="00A66F45">
        <w:rPr>
          <w:rFonts w:asciiTheme="majorHAnsi" w:hAnsiTheme="majorHAnsi" w:cstheme="minorHAnsi"/>
          <w:bCs/>
          <w:sz w:val="24"/>
          <w:szCs w:val="24"/>
          <w:shd w:val="clear" w:color="auto" w:fill="FFFFFF"/>
        </w:rPr>
        <w:t xml:space="preserve">  gibi sektörlerin birlik tüzel kişiliği altında kurumsallaşmaya ve markalaşmaya yönelik örgütler kurulmalı; üretimi, sanayii, ve pazarlaması ile entegre olabilecek ihtisas kooperatifi modeline gidilmelidir. Hayvancılığı destekleme projelerinin tekrar değerlendirilerek hayvan dağıtımı toplulaştırma programları çerçevesinde yapılmalıdır. Hayvancılığın en büyük hedefi; orta ve büyük ölçekli işletmeler kurulması, kurulu olan işletmelerin modernizasyonun yapılması ve standartlara uygun hale getirmek olmalıdır. Kırsal ekonomik kalkınmayı başarmak, hayvancılığın gelişmesinde en büyük etkin olduğu unutulmamalıdır. </w:t>
      </w:r>
    </w:p>
    <w:p w:rsidR="00A342C8" w:rsidRPr="00CC6358" w:rsidRDefault="00A342C8" w:rsidP="00A342C8">
      <w:pPr>
        <w:pStyle w:val="ListeParagraf"/>
        <w:numPr>
          <w:ilvl w:val="0"/>
          <w:numId w:val="9"/>
        </w:numPr>
        <w:rPr>
          <w:rFonts w:asciiTheme="majorHAnsi" w:hAnsiTheme="majorHAnsi"/>
          <w:sz w:val="24"/>
          <w:szCs w:val="24"/>
          <w:shd w:val="clear" w:color="auto" w:fill="FFFFFF"/>
        </w:rPr>
      </w:pPr>
      <w:r w:rsidRPr="00CC6358">
        <w:rPr>
          <w:rFonts w:asciiTheme="majorHAnsi" w:hAnsiTheme="majorHAnsi"/>
          <w:sz w:val="24"/>
          <w:szCs w:val="24"/>
          <w:shd w:val="clear" w:color="auto" w:fill="FFFFFF"/>
        </w:rPr>
        <w:t xml:space="preserve">Tarım ve hayvancılıkta iş gücü sorunları </w:t>
      </w:r>
    </w:p>
    <w:p w:rsidR="00A342C8" w:rsidRPr="00CC6358" w:rsidRDefault="00A342C8" w:rsidP="00A342C8">
      <w:pPr>
        <w:pStyle w:val="ListeParagraf"/>
        <w:numPr>
          <w:ilvl w:val="0"/>
          <w:numId w:val="9"/>
        </w:numPr>
        <w:rPr>
          <w:rFonts w:asciiTheme="majorHAnsi" w:hAnsiTheme="majorHAnsi"/>
          <w:sz w:val="24"/>
          <w:szCs w:val="24"/>
        </w:rPr>
      </w:pPr>
      <w:proofErr w:type="gramStart"/>
      <w:r w:rsidRPr="00CC6358">
        <w:rPr>
          <w:rFonts w:asciiTheme="majorHAnsi" w:hAnsiTheme="majorHAnsi"/>
          <w:sz w:val="24"/>
          <w:szCs w:val="24"/>
        </w:rPr>
        <w:t>Yeterli  sayıda</w:t>
      </w:r>
      <w:proofErr w:type="gramEnd"/>
      <w:r w:rsidRPr="00CC6358">
        <w:rPr>
          <w:rFonts w:asciiTheme="majorHAnsi" w:hAnsiTheme="majorHAnsi"/>
          <w:sz w:val="24"/>
          <w:szCs w:val="24"/>
        </w:rPr>
        <w:t xml:space="preserve">  ve kalifiyeli personel eksikliğinin giderilmesi, iş gücü eğitimlerinin verilmesi gerekmektedir. Üniversitelerin bu konudaki rolünün önemi kapsamında, çalışmalar yapılmalı ve üniversitelerin önemli bir paydaş olduğu unutulmamalıdır.</w:t>
      </w:r>
    </w:p>
    <w:p w:rsidR="00A342C8" w:rsidRPr="00CC6358" w:rsidRDefault="00A342C8" w:rsidP="00A342C8">
      <w:pPr>
        <w:pStyle w:val="ListeParagraf"/>
        <w:numPr>
          <w:ilvl w:val="0"/>
          <w:numId w:val="9"/>
        </w:numPr>
        <w:rPr>
          <w:rFonts w:asciiTheme="majorHAnsi" w:hAnsiTheme="majorHAnsi"/>
          <w:sz w:val="24"/>
          <w:szCs w:val="24"/>
        </w:rPr>
      </w:pPr>
      <w:r w:rsidRPr="00CC6358">
        <w:rPr>
          <w:rFonts w:asciiTheme="majorHAnsi" w:hAnsiTheme="majorHAnsi"/>
          <w:sz w:val="24"/>
          <w:szCs w:val="24"/>
        </w:rPr>
        <w:t xml:space="preserve">Makine kullanımının fazlalaştırılması ve işgücünün bu yönde kullanılması gerekmektedir. </w:t>
      </w:r>
    </w:p>
    <w:p w:rsidR="00A342C8" w:rsidRPr="00CC6358" w:rsidRDefault="00A342C8" w:rsidP="00A342C8">
      <w:pPr>
        <w:pStyle w:val="ListeParagraf"/>
        <w:numPr>
          <w:ilvl w:val="0"/>
          <w:numId w:val="9"/>
        </w:numPr>
        <w:rPr>
          <w:rFonts w:asciiTheme="majorHAnsi" w:hAnsiTheme="majorHAnsi"/>
          <w:sz w:val="24"/>
          <w:szCs w:val="24"/>
        </w:rPr>
      </w:pPr>
      <w:r w:rsidRPr="00CC6358">
        <w:rPr>
          <w:rFonts w:asciiTheme="majorHAnsi" w:hAnsiTheme="majorHAnsi"/>
          <w:sz w:val="24"/>
          <w:szCs w:val="24"/>
        </w:rPr>
        <w:t xml:space="preserve">Teknik anlamda eğitim almış mühendis ve teknikerlerin sahada olması sağlanmalı çiftçiler ve üreticiler ile olan diyalogları güçlendirilmelidir. </w:t>
      </w:r>
    </w:p>
    <w:p w:rsidR="00A342C8" w:rsidRPr="00CC6358" w:rsidRDefault="00A342C8" w:rsidP="00A342C8">
      <w:pPr>
        <w:pStyle w:val="ListeParagraf"/>
        <w:numPr>
          <w:ilvl w:val="0"/>
          <w:numId w:val="9"/>
        </w:numPr>
        <w:rPr>
          <w:rFonts w:asciiTheme="majorHAnsi" w:hAnsiTheme="majorHAnsi"/>
          <w:sz w:val="24"/>
          <w:szCs w:val="24"/>
        </w:rPr>
      </w:pPr>
      <w:r w:rsidRPr="00CC6358">
        <w:rPr>
          <w:rFonts w:asciiTheme="majorHAnsi" w:hAnsiTheme="majorHAnsi"/>
          <w:sz w:val="24"/>
          <w:szCs w:val="24"/>
        </w:rPr>
        <w:t>Köyden şehre olan göçün önlenmesi ile ilgili çözümler üretilmeli, işgücünün ülke sınırları içinde yer değiştirilmesi ve farklı alanlara yönlendirilmeleri engellenmelidir.</w:t>
      </w:r>
    </w:p>
    <w:p w:rsidR="00A342C8" w:rsidRDefault="00A342C8" w:rsidP="00A342C8">
      <w:pPr>
        <w:pStyle w:val="ListeParagraf"/>
        <w:numPr>
          <w:ilvl w:val="0"/>
          <w:numId w:val="9"/>
        </w:numPr>
        <w:rPr>
          <w:rFonts w:asciiTheme="majorHAnsi" w:hAnsiTheme="majorHAnsi"/>
          <w:sz w:val="24"/>
          <w:szCs w:val="24"/>
        </w:rPr>
      </w:pPr>
      <w:r w:rsidRPr="00CC6358">
        <w:rPr>
          <w:rFonts w:asciiTheme="majorHAnsi" w:hAnsiTheme="majorHAnsi"/>
          <w:sz w:val="24"/>
          <w:szCs w:val="24"/>
        </w:rPr>
        <w:lastRenderedPageBreak/>
        <w:t xml:space="preserve">Tarım ve hayvancılıkta çalıştırılan işgücü için, model oluşturulmalı AB standartları </w:t>
      </w:r>
      <w:proofErr w:type="gramStart"/>
      <w:r w:rsidRPr="00CC6358">
        <w:rPr>
          <w:rFonts w:asciiTheme="majorHAnsi" w:hAnsiTheme="majorHAnsi"/>
          <w:sz w:val="24"/>
          <w:szCs w:val="24"/>
        </w:rPr>
        <w:t>baz</w:t>
      </w:r>
      <w:proofErr w:type="gramEnd"/>
      <w:r w:rsidRPr="00CC6358">
        <w:rPr>
          <w:rFonts w:asciiTheme="majorHAnsi" w:hAnsiTheme="majorHAnsi"/>
          <w:sz w:val="24"/>
          <w:szCs w:val="24"/>
        </w:rPr>
        <w:t xml:space="preserve"> alınmalıdır.  İşgücünün adaptasyonunun sağlanması için programlar yapılmalıdır.</w:t>
      </w:r>
    </w:p>
    <w:p w:rsidR="00A342C8" w:rsidRPr="00CC6358" w:rsidRDefault="00A342C8" w:rsidP="00A342C8">
      <w:pPr>
        <w:pStyle w:val="ListeParagraf"/>
        <w:jc w:val="center"/>
        <w:rPr>
          <w:rFonts w:asciiTheme="majorHAnsi" w:hAnsiTheme="majorHAnsi"/>
          <w:sz w:val="24"/>
          <w:szCs w:val="24"/>
        </w:rPr>
      </w:pPr>
      <w:r w:rsidRPr="00A66F45">
        <w:rPr>
          <w:rFonts w:asciiTheme="majorHAnsi" w:hAnsiTheme="majorHAnsi" w:cstheme="minorHAnsi"/>
          <w:b/>
          <w:bCs/>
          <w:noProof/>
          <w:sz w:val="24"/>
          <w:szCs w:val="24"/>
          <w:bdr w:val="none" w:sz="0" w:space="0" w:color="auto" w:frame="1"/>
          <w:shd w:val="clear" w:color="auto" w:fill="FFFFFF"/>
          <w:lang w:eastAsia="tr-TR"/>
        </w:rPr>
        <w:drawing>
          <wp:inline distT="0" distB="0" distL="0" distR="0" wp14:anchorId="71A099BC" wp14:editId="3936C82B">
            <wp:extent cx="823965" cy="934496"/>
            <wp:effectExtent l="0" t="0" r="0" b="0"/>
            <wp:docPr id="8" name="Resim 8" descr="C:\Users\lenovo\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indi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4075" cy="934621"/>
                    </a:xfrm>
                    <a:prstGeom prst="rect">
                      <a:avLst/>
                    </a:prstGeom>
                    <a:noFill/>
                    <a:ln>
                      <a:noFill/>
                    </a:ln>
                  </pic:spPr>
                </pic:pic>
              </a:graphicData>
            </a:graphic>
          </wp:inline>
        </w:drawing>
      </w:r>
    </w:p>
    <w:p w:rsidR="00A342C8" w:rsidRPr="00CC6358" w:rsidRDefault="00A342C8" w:rsidP="00A342C8">
      <w:pPr>
        <w:pStyle w:val="ListeParagraf"/>
        <w:numPr>
          <w:ilvl w:val="0"/>
          <w:numId w:val="11"/>
        </w:numPr>
        <w:rPr>
          <w:rFonts w:asciiTheme="majorHAnsi" w:hAnsiTheme="majorHAnsi"/>
          <w:sz w:val="24"/>
          <w:szCs w:val="24"/>
        </w:rPr>
      </w:pPr>
      <w:r w:rsidRPr="00CC6358">
        <w:rPr>
          <w:rFonts w:asciiTheme="majorHAnsi" w:hAnsiTheme="majorHAnsi"/>
          <w:sz w:val="24"/>
          <w:szCs w:val="24"/>
        </w:rPr>
        <w:t xml:space="preserve">Tarım ve hayvancılık iş gücü piyasasına daha fazla işçi çekmek için cazip destekler verilmelidir. </w:t>
      </w:r>
    </w:p>
    <w:p w:rsidR="00A342C8" w:rsidRPr="00CC6358" w:rsidRDefault="00A342C8" w:rsidP="00A342C8">
      <w:pPr>
        <w:pStyle w:val="ListeParagraf"/>
        <w:numPr>
          <w:ilvl w:val="0"/>
          <w:numId w:val="11"/>
        </w:numPr>
        <w:rPr>
          <w:rFonts w:asciiTheme="majorHAnsi" w:hAnsiTheme="majorHAnsi"/>
          <w:sz w:val="24"/>
          <w:szCs w:val="24"/>
        </w:rPr>
      </w:pPr>
      <w:r w:rsidRPr="00CC6358">
        <w:rPr>
          <w:rFonts w:asciiTheme="majorHAnsi" w:hAnsiTheme="majorHAnsi"/>
          <w:sz w:val="24"/>
          <w:szCs w:val="24"/>
        </w:rPr>
        <w:t xml:space="preserve">Üreticilere, Sosyal güvenlik konusunda verilen teşvikler arttırılmalıdır. </w:t>
      </w:r>
    </w:p>
    <w:p w:rsidR="00A342C8" w:rsidRPr="00CC6358" w:rsidRDefault="00A342C8" w:rsidP="00A342C8">
      <w:pPr>
        <w:pStyle w:val="ListeParagraf"/>
        <w:numPr>
          <w:ilvl w:val="0"/>
          <w:numId w:val="11"/>
        </w:numPr>
        <w:rPr>
          <w:rFonts w:asciiTheme="majorHAnsi" w:hAnsiTheme="majorHAnsi"/>
          <w:sz w:val="24"/>
          <w:szCs w:val="24"/>
        </w:rPr>
      </w:pPr>
      <w:r w:rsidRPr="00CC6358">
        <w:rPr>
          <w:rFonts w:asciiTheme="majorHAnsi" w:hAnsiTheme="majorHAnsi"/>
          <w:sz w:val="24"/>
          <w:szCs w:val="24"/>
        </w:rPr>
        <w:t xml:space="preserve">Cinsiyet eşitliği sağlanmalı işe göre personel temini sağlanmalıdır. </w:t>
      </w:r>
    </w:p>
    <w:p w:rsidR="00A342C8" w:rsidRDefault="00A342C8" w:rsidP="00A342C8">
      <w:pPr>
        <w:pStyle w:val="ListeParagraf"/>
        <w:numPr>
          <w:ilvl w:val="0"/>
          <w:numId w:val="11"/>
        </w:numPr>
        <w:rPr>
          <w:rFonts w:asciiTheme="majorHAnsi" w:hAnsiTheme="majorHAnsi"/>
          <w:sz w:val="24"/>
          <w:szCs w:val="24"/>
        </w:rPr>
      </w:pPr>
      <w:r w:rsidRPr="00CC6358">
        <w:rPr>
          <w:rFonts w:asciiTheme="majorHAnsi" w:hAnsiTheme="majorHAnsi"/>
          <w:sz w:val="24"/>
          <w:szCs w:val="24"/>
        </w:rPr>
        <w:t>Tarım ve hayvancılıkta, Bölgesel istihdam farklılıkları belirlenmeli ve bu farklılıklar ortadan kaldırılmalıdır.</w:t>
      </w:r>
    </w:p>
    <w:p w:rsidR="00A342C8" w:rsidRDefault="00A342C8" w:rsidP="00A342C8">
      <w:pPr>
        <w:pStyle w:val="ListeParagraf"/>
        <w:numPr>
          <w:ilvl w:val="0"/>
          <w:numId w:val="11"/>
        </w:numPr>
        <w:rPr>
          <w:rFonts w:asciiTheme="majorHAnsi" w:hAnsiTheme="majorHAnsi"/>
          <w:sz w:val="24"/>
          <w:szCs w:val="24"/>
        </w:rPr>
      </w:pPr>
      <w:r>
        <w:rPr>
          <w:rFonts w:asciiTheme="majorHAnsi" w:hAnsiTheme="majorHAnsi"/>
          <w:sz w:val="24"/>
          <w:szCs w:val="24"/>
        </w:rPr>
        <w:t>Arazilerde ve hayvansal üretimlerde verimliliğin arttırılması konusunda çalışmaların yapılması gerekmektedir.</w:t>
      </w:r>
    </w:p>
    <w:p w:rsidR="00A342C8" w:rsidRDefault="00A342C8" w:rsidP="00A342C8">
      <w:pPr>
        <w:pStyle w:val="ListeParagraf"/>
        <w:numPr>
          <w:ilvl w:val="0"/>
          <w:numId w:val="11"/>
        </w:numPr>
        <w:rPr>
          <w:rFonts w:asciiTheme="majorHAnsi" w:hAnsiTheme="majorHAnsi"/>
          <w:sz w:val="24"/>
          <w:szCs w:val="24"/>
        </w:rPr>
      </w:pPr>
      <w:r>
        <w:rPr>
          <w:rFonts w:asciiTheme="majorHAnsi" w:hAnsiTheme="majorHAnsi"/>
          <w:sz w:val="24"/>
          <w:szCs w:val="24"/>
        </w:rPr>
        <w:t xml:space="preserve">Mevzuat değişiklikleri nedeni ile üyelerimiz ve kurumumuz tarafından oluşturulan yatırımların atıl bir duruma gelmesi riski oluşmakta ve işletmenin devamlılığı sürdürülememektedir. </w:t>
      </w:r>
    </w:p>
    <w:p w:rsidR="00A342C8" w:rsidRDefault="00A342C8" w:rsidP="00A342C8">
      <w:pPr>
        <w:pStyle w:val="ListeParagraf"/>
        <w:numPr>
          <w:ilvl w:val="0"/>
          <w:numId w:val="11"/>
        </w:numPr>
        <w:rPr>
          <w:rFonts w:asciiTheme="majorHAnsi" w:hAnsiTheme="majorHAnsi"/>
          <w:sz w:val="24"/>
          <w:szCs w:val="24"/>
        </w:rPr>
      </w:pPr>
      <w:r>
        <w:rPr>
          <w:rFonts w:asciiTheme="majorHAnsi" w:hAnsiTheme="majorHAnsi"/>
          <w:sz w:val="24"/>
          <w:szCs w:val="24"/>
        </w:rPr>
        <w:t xml:space="preserve">Ot ve Çiçek Borsası kurulumu üyelerimizin talebi arasında bulunmakta bu Borsanın kuruluşu Bölgemizdeki ürünlerin katma değer sağlaması amacı ile uygun görülmektedir. </w:t>
      </w:r>
    </w:p>
    <w:p w:rsidR="00A342C8" w:rsidRDefault="00A342C8" w:rsidP="00A342C8">
      <w:pPr>
        <w:pStyle w:val="ListeParagraf"/>
        <w:numPr>
          <w:ilvl w:val="0"/>
          <w:numId w:val="11"/>
        </w:numPr>
        <w:rPr>
          <w:rFonts w:asciiTheme="majorHAnsi" w:hAnsiTheme="majorHAnsi"/>
          <w:sz w:val="24"/>
          <w:szCs w:val="24"/>
        </w:rPr>
      </w:pPr>
      <w:r>
        <w:rPr>
          <w:rFonts w:asciiTheme="majorHAnsi" w:hAnsiTheme="majorHAnsi"/>
          <w:sz w:val="24"/>
          <w:szCs w:val="24"/>
        </w:rPr>
        <w:t xml:space="preserve">Üyelerimizin ürünlerinin değerlendirilmesi ve kurumsal açıdan organize olmaları gerekmekte ve bu anlamda yeni örgütsel modellerin oluşturulması çalışmaları talebinde bulunmaktadırlar. </w:t>
      </w:r>
    </w:p>
    <w:p w:rsidR="00A342C8" w:rsidRDefault="00A342C8" w:rsidP="00A342C8">
      <w:pPr>
        <w:pStyle w:val="ListeParagraf"/>
        <w:numPr>
          <w:ilvl w:val="0"/>
          <w:numId w:val="11"/>
        </w:numPr>
        <w:rPr>
          <w:rFonts w:asciiTheme="majorHAnsi" w:hAnsiTheme="majorHAnsi"/>
          <w:sz w:val="24"/>
          <w:szCs w:val="24"/>
        </w:rPr>
      </w:pPr>
      <w:r>
        <w:rPr>
          <w:rFonts w:asciiTheme="majorHAnsi" w:hAnsiTheme="majorHAnsi"/>
          <w:sz w:val="24"/>
          <w:szCs w:val="24"/>
        </w:rPr>
        <w:t xml:space="preserve">Üyelerimizin (Çiftçilerimizin) mera alanları konusunda sıkıntıları bulunmaktadır. Mera konusunda Türkiye ortalamasının % 10 u Van ilimiz bölgesinde bulunmasına rağmen kullanım koşulları oluşmamakta ve bazı yerler, güvenli bölge ilan edilmesi nedeni ile bu alanlarda verim alınamamaktadır. </w:t>
      </w:r>
      <w:proofErr w:type="gramStart"/>
      <w:r>
        <w:rPr>
          <w:rFonts w:asciiTheme="majorHAnsi" w:hAnsiTheme="majorHAnsi"/>
          <w:sz w:val="24"/>
          <w:szCs w:val="24"/>
        </w:rPr>
        <w:t>Küçük baş</w:t>
      </w:r>
      <w:proofErr w:type="gramEnd"/>
      <w:r>
        <w:rPr>
          <w:rFonts w:asciiTheme="majorHAnsi" w:hAnsiTheme="majorHAnsi"/>
          <w:sz w:val="24"/>
          <w:szCs w:val="24"/>
        </w:rPr>
        <w:t xml:space="preserve"> hayvan sayısının Türkiye ortalamasında 1. olan Van ilimizin bu anlamda, verimlilik düzeyi çok düşük bir ivme izlemekte ve geriye kalan mera alınları ise bu sebepten aşırı tahrip edilmektedir. </w:t>
      </w:r>
    </w:p>
    <w:p w:rsidR="00A342C8" w:rsidRPr="0043514D" w:rsidRDefault="00A342C8" w:rsidP="00A342C8">
      <w:pPr>
        <w:pStyle w:val="ListeParagraf"/>
        <w:numPr>
          <w:ilvl w:val="0"/>
          <w:numId w:val="11"/>
        </w:numPr>
        <w:rPr>
          <w:rFonts w:asciiTheme="majorHAnsi" w:hAnsiTheme="majorHAnsi" w:cstheme="minorHAnsi"/>
          <w:sz w:val="24"/>
          <w:szCs w:val="24"/>
        </w:rPr>
      </w:pPr>
      <w:r w:rsidRPr="00D9548C">
        <w:rPr>
          <w:rFonts w:asciiTheme="majorHAnsi" w:hAnsiTheme="majorHAnsi"/>
          <w:sz w:val="24"/>
          <w:szCs w:val="24"/>
        </w:rPr>
        <w:t>Üyelerimizin ürettikleri ürünlerin gerçek değeri üzerinden alım ve satımları yapılamamakta</w:t>
      </w:r>
      <w:r>
        <w:rPr>
          <w:rFonts w:asciiTheme="majorHAnsi" w:hAnsiTheme="majorHAnsi"/>
          <w:sz w:val="24"/>
          <w:szCs w:val="24"/>
        </w:rPr>
        <w:t xml:space="preserve">, </w:t>
      </w:r>
      <w:r w:rsidRPr="00D9548C">
        <w:rPr>
          <w:rFonts w:asciiTheme="majorHAnsi" w:hAnsiTheme="majorHAnsi"/>
          <w:sz w:val="24"/>
          <w:szCs w:val="24"/>
        </w:rPr>
        <w:t xml:space="preserve"> </w:t>
      </w:r>
      <w:r>
        <w:rPr>
          <w:rFonts w:asciiTheme="majorHAnsi" w:hAnsiTheme="majorHAnsi"/>
          <w:sz w:val="24"/>
          <w:szCs w:val="24"/>
        </w:rPr>
        <w:t xml:space="preserve">ve bu konu ile </w:t>
      </w:r>
      <w:proofErr w:type="gramStart"/>
      <w:r>
        <w:rPr>
          <w:rFonts w:asciiTheme="majorHAnsi" w:hAnsiTheme="majorHAnsi"/>
          <w:sz w:val="24"/>
          <w:szCs w:val="24"/>
        </w:rPr>
        <w:t>ilgili  alt</w:t>
      </w:r>
      <w:proofErr w:type="gramEnd"/>
      <w:r>
        <w:rPr>
          <w:rFonts w:asciiTheme="majorHAnsi" w:hAnsiTheme="majorHAnsi"/>
          <w:sz w:val="24"/>
          <w:szCs w:val="24"/>
        </w:rPr>
        <w:t xml:space="preserve"> ve üst yapı sorunları yaşanmaktadır. İlimizin başlıca üretim konuları Bal, Süt, Peynir, Balık, Hayvansal ürünler, Et, sebze ve meyve olmasına rağmen, bunların depolama, nakliye, enerji kullanımı açısından oluşan sıkıntılar, Pazar alanlarının darlığı gibi sorunları bulunmakta bu sorunların giderilmesi için Borsalara yatırım yapabilme olanakları tanınmalıdır.</w:t>
      </w:r>
    </w:p>
    <w:p w:rsidR="00A342C8" w:rsidRDefault="00A342C8" w:rsidP="00A342C8">
      <w:pPr>
        <w:pStyle w:val="ListeParagraf"/>
        <w:numPr>
          <w:ilvl w:val="0"/>
          <w:numId w:val="11"/>
        </w:numPr>
        <w:rPr>
          <w:rFonts w:asciiTheme="majorHAnsi" w:hAnsiTheme="majorHAnsi" w:cstheme="minorHAnsi"/>
          <w:sz w:val="24"/>
          <w:szCs w:val="24"/>
        </w:rPr>
      </w:pPr>
      <w:r>
        <w:rPr>
          <w:rFonts w:asciiTheme="majorHAnsi" w:hAnsiTheme="majorHAnsi" w:cstheme="minorHAnsi"/>
          <w:sz w:val="24"/>
          <w:szCs w:val="24"/>
        </w:rPr>
        <w:t xml:space="preserve">Ekim alanları için profesyonel sulama sisteminin oluşturulması konusunda hibe programlarının iyileştirilmesi talebi üyelerimizin sorunları arasında yer almaktadır. </w:t>
      </w:r>
    </w:p>
    <w:p w:rsidR="00A342C8" w:rsidRDefault="00A342C8" w:rsidP="00A342C8">
      <w:pPr>
        <w:pStyle w:val="ListeParagraf"/>
        <w:numPr>
          <w:ilvl w:val="0"/>
          <w:numId w:val="11"/>
        </w:numPr>
        <w:rPr>
          <w:rFonts w:asciiTheme="majorHAnsi" w:hAnsiTheme="majorHAnsi" w:cstheme="minorHAnsi"/>
          <w:sz w:val="24"/>
          <w:szCs w:val="24"/>
        </w:rPr>
      </w:pPr>
      <w:r>
        <w:rPr>
          <w:rFonts w:asciiTheme="majorHAnsi" w:hAnsiTheme="majorHAnsi" w:cstheme="minorHAnsi"/>
          <w:sz w:val="24"/>
          <w:szCs w:val="24"/>
        </w:rPr>
        <w:t xml:space="preserve">Üyelerimizin iştigal konularının geliştirilmesi açısından, faaliyetleri ile ilgili eğitim talepleri bulunmakta ancak, bu talepleri teorik açıdan istenmemektedir. Eğitim </w:t>
      </w:r>
      <w:r>
        <w:rPr>
          <w:rFonts w:asciiTheme="majorHAnsi" w:hAnsiTheme="majorHAnsi" w:cstheme="minorHAnsi"/>
          <w:sz w:val="24"/>
          <w:szCs w:val="24"/>
        </w:rPr>
        <w:lastRenderedPageBreak/>
        <w:t xml:space="preserve">olanaklarının sahada yapılma olanaklarının oluşturulması üyelerimizin talepleri arasında bulunmaktadır. </w:t>
      </w:r>
    </w:p>
    <w:p w:rsidR="00A342C8" w:rsidRDefault="00A342C8" w:rsidP="00A342C8">
      <w:pPr>
        <w:pStyle w:val="ListeParagraf"/>
        <w:numPr>
          <w:ilvl w:val="0"/>
          <w:numId w:val="11"/>
        </w:numPr>
        <w:rPr>
          <w:rFonts w:asciiTheme="majorHAnsi" w:hAnsiTheme="majorHAnsi" w:cstheme="minorHAnsi"/>
          <w:sz w:val="24"/>
          <w:szCs w:val="24"/>
        </w:rPr>
      </w:pPr>
      <w:r>
        <w:rPr>
          <w:rFonts w:asciiTheme="majorHAnsi" w:hAnsiTheme="majorHAnsi" w:cstheme="minorHAnsi"/>
          <w:sz w:val="24"/>
          <w:szCs w:val="24"/>
        </w:rPr>
        <w:t xml:space="preserve">Yeni hizmet binası ve bina eklerini yapan oda ve borsalar için kamu arazilerinin ücretsiz tahsisi ile ilgili yasal düzenlemelerin yapılması üyelerimize verilecek hizmetin daha kaliteli olması açısından olanak sağlayacak, oda ve borsalar için önemli bir engel ortadan kaldırılmış olacaktır. Ayrıca, inşaat ve tadilatlar için alınan vergi, resim, harç ve benzeri bedellerin ödenmesinden muaf tutulması sürdürülebilir hizmetin uzun vadede oluşmasını sağlayacaktır. </w:t>
      </w:r>
    </w:p>
    <w:p w:rsidR="00A342C8" w:rsidRDefault="00A342C8" w:rsidP="00A342C8">
      <w:pPr>
        <w:pStyle w:val="ListeParagraf"/>
        <w:numPr>
          <w:ilvl w:val="0"/>
          <w:numId w:val="11"/>
        </w:numPr>
        <w:rPr>
          <w:rFonts w:asciiTheme="majorHAnsi" w:hAnsiTheme="majorHAnsi" w:cstheme="minorHAnsi"/>
          <w:sz w:val="24"/>
          <w:szCs w:val="24"/>
        </w:rPr>
      </w:pPr>
      <w:r>
        <w:rPr>
          <w:rFonts w:asciiTheme="majorHAnsi" w:hAnsiTheme="majorHAnsi" w:cstheme="minorHAnsi"/>
          <w:sz w:val="24"/>
          <w:szCs w:val="24"/>
        </w:rPr>
        <w:t xml:space="preserve">Borsamızca Kar amacı güdülmeden ve üyelerimizin menfaati </w:t>
      </w:r>
      <w:proofErr w:type="gramStart"/>
      <w:r>
        <w:rPr>
          <w:rFonts w:asciiTheme="majorHAnsi" w:hAnsiTheme="majorHAnsi" w:cstheme="minorHAnsi"/>
          <w:sz w:val="24"/>
          <w:szCs w:val="24"/>
        </w:rPr>
        <w:t>lehine  çalışan</w:t>
      </w:r>
      <w:proofErr w:type="gramEnd"/>
      <w:r>
        <w:rPr>
          <w:rFonts w:asciiTheme="majorHAnsi" w:hAnsiTheme="majorHAnsi" w:cstheme="minorHAnsi"/>
          <w:sz w:val="24"/>
          <w:szCs w:val="24"/>
        </w:rPr>
        <w:t xml:space="preserve"> Laboratuvar ve benzeri yatırımların mevzuat açısından oluşan sıkıntılarının giderilmesi yine üyelerimizin sorunları ve çözüm noktasında talepleri arasında yer almaktadır. </w:t>
      </w:r>
      <w:proofErr w:type="gramStart"/>
      <w:r>
        <w:rPr>
          <w:rFonts w:asciiTheme="majorHAnsi" w:hAnsiTheme="majorHAnsi" w:cstheme="minorHAnsi"/>
          <w:sz w:val="24"/>
          <w:szCs w:val="24"/>
        </w:rPr>
        <w:t>(</w:t>
      </w:r>
      <w:proofErr w:type="gramEnd"/>
      <w:r>
        <w:rPr>
          <w:rFonts w:asciiTheme="majorHAnsi" w:hAnsiTheme="majorHAnsi" w:cstheme="minorHAnsi"/>
          <w:sz w:val="24"/>
          <w:szCs w:val="24"/>
        </w:rPr>
        <w:t>toprak analizlerinin çiftçiler açısından zorunlu olma şartı kaldırılmış ve teşvik kapsamından çıkarılmıştır. Kararın ilgili kurumlarca tekrar gözden geçirilmesi üyelerimizin talepleri arasında yer almaktadır.</w:t>
      </w:r>
      <w:proofErr w:type="gramStart"/>
      <w:r>
        <w:rPr>
          <w:rFonts w:asciiTheme="majorHAnsi" w:hAnsiTheme="majorHAnsi" w:cstheme="minorHAnsi"/>
          <w:sz w:val="24"/>
          <w:szCs w:val="24"/>
        </w:rPr>
        <w:t>)</w:t>
      </w:r>
      <w:proofErr w:type="gramEnd"/>
    </w:p>
    <w:p w:rsidR="00A342C8" w:rsidRDefault="00A342C8" w:rsidP="00A342C8">
      <w:pPr>
        <w:pStyle w:val="ListeParagraf"/>
        <w:rPr>
          <w:rFonts w:asciiTheme="majorHAnsi" w:hAnsiTheme="majorHAnsi" w:cstheme="minorHAnsi"/>
          <w:sz w:val="24"/>
          <w:szCs w:val="24"/>
        </w:rPr>
      </w:pPr>
    </w:p>
    <w:p w:rsidR="00A342C8" w:rsidRDefault="00A342C8" w:rsidP="00A342C8">
      <w:pPr>
        <w:pStyle w:val="AralkYok"/>
        <w:numPr>
          <w:ilvl w:val="0"/>
          <w:numId w:val="4"/>
        </w:numPr>
        <w:rPr>
          <w:rFonts w:asciiTheme="majorHAnsi" w:hAnsiTheme="majorHAnsi" w:cstheme="minorHAnsi"/>
          <w:b/>
          <w:sz w:val="24"/>
          <w:szCs w:val="24"/>
        </w:rPr>
      </w:pPr>
      <w:r w:rsidRPr="005039CA">
        <w:rPr>
          <w:rFonts w:asciiTheme="majorHAnsi" w:hAnsiTheme="majorHAnsi" w:cstheme="minorHAnsi"/>
          <w:b/>
          <w:sz w:val="24"/>
          <w:szCs w:val="24"/>
        </w:rPr>
        <w:t xml:space="preserve">Kurumlar arası diyalog eksiklikleri ile ilgili sorunlar  </w:t>
      </w:r>
    </w:p>
    <w:p w:rsidR="00A342C8" w:rsidRDefault="00A342C8" w:rsidP="00A342C8">
      <w:pPr>
        <w:pStyle w:val="AralkYok"/>
        <w:rPr>
          <w:rFonts w:asciiTheme="majorHAnsi" w:hAnsiTheme="majorHAnsi" w:cstheme="minorHAnsi"/>
          <w:b/>
          <w:sz w:val="24"/>
          <w:szCs w:val="24"/>
        </w:rPr>
      </w:pPr>
    </w:p>
    <w:p w:rsidR="00A342C8" w:rsidRPr="005039CA" w:rsidRDefault="00A342C8" w:rsidP="00A342C8">
      <w:pPr>
        <w:pStyle w:val="AralkYok"/>
        <w:rPr>
          <w:rFonts w:asciiTheme="majorHAnsi" w:hAnsiTheme="majorHAnsi" w:cstheme="minorHAnsi"/>
          <w:b/>
          <w:sz w:val="24"/>
          <w:szCs w:val="24"/>
        </w:rPr>
      </w:pPr>
    </w:p>
    <w:p w:rsidR="00A342C8" w:rsidRPr="00CC6358" w:rsidRDefault="00A342C8" w:rsidP="00A342C8">
      <w:pPr>
        <w:rPr>
          <w:rFonts w:asciiTheme="majorHAnsi" w:hAnsiTheme="majorHAnsi"/>
          <w:sz w:val="24"/>
          <w:szCs w:val="24"/>
        </w:rPr>
      </w:pPr>
      <w:r w:rsidRPr="00CC6358">
        <w:rPr>
          <w:rFonts w:asciiTheme="majorHAnsi" w:hAnsiTheme="majorHAnsi"/>
          <w:sz w:val="24"/>
          <w:szCs w:val="24"/>
        </w:rPr>
        <w:t xml:space="preserve">Ülkemizde 1980’ li yıllarda uygulanan teşvik sisteminin yaratmış olduğu olumsuz sonuçlar halen varlığı devam ettirmekte ancak, o dönemlerden elde edilen tecrübeler ile bugün kullandığımız ve genel anlamda karşılığı alınan yeni teşvik sistemini kullanmaktayız. Özellikle son yıllarda Devlet teşviklerinin artırılması ve geniş kitlelere ulaştırılması teşvik sisteminin uygulama da eksiklerine rağmen işlediği görülmektedir. </w:t>
      </w:r>
    </w:p>
    <w:p w:rsidR="00A342C8" w:rsidRPr="00CC6358" w:rsidRDefault="00A342C8" w:rsidP="00A342C8">
      <w:pPr>
        <w:rPr>
          <w:rFonts w:asciiTheme="majorHAnsi" w:hAnsiTheme="majorHAnsi"/>
          <w:sz w:val="24"/>
          <w:szCs w:val="24"/>
        </w:rPr>
      </w:pPr>
      <w:r w:rsidRPr="00CC6358">
        <w:rPr>
          <w:rFonts w:asciiTheme="majorHAnsi" w:hAnsiTheme="majorHAnsi"/>
          <w:sz w:val="24"/>
          <w:szCs w:val="24"/>
        </w:rPr>
        <w:t>Valiliklerin, kaymakamlıkların, il ve ilçe tarım müdürlüklerinin ve Sivil toplam örgütlerinin oluşturacakları komisyonlar arttırılmalı ve karar mekanizmasının çalışır bir şekilde işlevine devam etmesi gerekmektedir.</w:t>
      </w:r>
    </w:p>
    <w:p w:rsidR="00A342C8" w:rsidRDefault="00A342C8" w:rsidP="00A342C8">
      <w:pPr>
        <w:pStyle w:val="ListeParagraf"/>
        <w:rPr>
          <w:rFonts w:asciiTheme="majorHAnsi" w:hAnsiTheme="majorHAnsi" w:cstheme="minorHAnsi"/>
          <w:sz w:val="24"/>
          <w:szCs w:val="24"/>
        </w:rPr>
      </w:pPr>
    </w:p>
    <w:p w:rsidR="00A342C8" w:rsidRDefault="00A342C8" w:rsidP="00A342C8">
      <w:pPr>
        <w:rPr>
          <w:rFonts w:asciiTheme="majorHAnsi" w:hAnsiTheme="majorHAnsi" w:cstheme="minorHAnsi"/>
          <w:sz w:val="24"/>
          <w:szCs w:val="24"/>
        </w:rPr>
      </w:pPr>
    </w:p>
    <w:p w:rsidR="00A342C8" w:rsidRDefault="00A342C8" w:rsidP="00A342C8">
      <w:pPr>
        <w:rPr>
          <w:rFonts w:asciiTheme="majorHAnsi" w:hAnsiTheme="majorHAnsi" w:cstheme="minorHAnsi"/>
          <w:sz w:val="24"/>
          <w:szCs w:val="24"/>
        </w:rPr>
      </w:pPr>
    </w:p>
    <w:p w:rsidR="00A342C8" w:rsidRDefault="00A342C8" w:rsidP="00A342C8">
      <w:pPr>
        <w:rPr>
          <w:rFonts w:asciiTheme="majorHAnsi" w:hAnsiTheme="majorHAnsi" w:cstheme="minorHAnsi"/>
          <w:sz w:val="24"/>
          <w:szCs w:val="24"/>
        </w:rPr>
      </w:pPr>
    </w:p>
    <w:p w:rsidR="00A342C8" w:rsidRDefault="00A342C8" w:rsidP="00A342C8">
      <w:pPr>
        <w:rPr>
          <w:rFonts w:asciiTheme="majorHAnsi" w:hAnsiTheme="majorHAnsi" w:cstheme="minorHAnsi"/>
          <w:sz w:val="24"/>
          <w:szCs w:val="24"/>
        </w:rPr>
      </w:pPr>
    </w:p>
    <w:p w:rsidR="00A342C8" w:rsidRDefault="00A342C8" w:rsidP="00A342C8">
      <w:pPr>
        <w:rPr>
          <w:rFonts w:asciiTheme="majorHAnsi" w:hAnsiTheme="majorHAnsi" w:cstheme="minorHAnsi"/>
          <w:sz w:val="24"/>
          <w:szCs w:val="24"/>
        </w:rPr>
      </w:pPr>
    </w:p>
    <w:p w:rsidR="00A342C8" w:rsidRDefault="00A342C8" w:rsidP="00A342C8">
      <w:pPr>
        <w:rPr>
          <w:rFonts w:asciiTheme="majorHAnsi" w:hAnsiTheme="majorHAnsi" w:cstheme="minorHAnsi"/>
          <w:sz w:val="24"/>
          <w:szCs w:val="24"/>
        </w:rPr>
      </w:pPr>
    </w:p>
    <w:p w:rsidR="00A342C8" w:rsidRDefault="00A342C8" w:rsidP="00A342C8">
      <w:pPr>
        <w:rPr>
          <w:rFonts w:asciiTheme="majorHAnsi" w:hAnsiTheme="majorHAnsi" w:cstheme="minorHAnsi"/>
          <w:sz w:val="24"/>
          <w:szCs w:val="24"/>
        </w:rPr>
      </w:pPr>
    </w:p>
    <w:p w:rsidR="00A342C8" w:rsidRDefault="00A342C8" w:rsidP="00A342C8">
      <w:pPr>
        <w:rPr>
          <w:rFonts w:asciiTheme="majorHAnsi" w:hAnsiTheme="majorHAnsi" w:cstheme="minorHAnsi"/>
          <w:sz w:val="24"/>
          <w:szCs w:val="24"/>
        </w:rPr>
      </w:pPr>
    </w:p>
    <w:p w:rsidR="00A342C8" w:rsidRDefault="00A342C8" w:rsidP="00A342C8">
      <w:pPr>
        <w:rPr>
          <w:rFonts w:asciiTheme="majorHAnsi" w:hAnsiTheme="majorHAnsi" w:cstheme="minorHAnsi"/>
          <w:sz w:val="24"/>
          <w:szCs w:val="24"/>
        </w:rPr>
      </w:pPr>
    </w:p>
    <w:p w:rsidR="0098576B" w:rsidRPr="00A66F45" w:rsidRDefault="0098576B" w:rsidP="00674393">
      <w:pPr>
        <w:jc w:val="center"/>
        <w:rPr>
          <w:rStyle w:val="Gl"/>
          <w:rFonts w:asciiTheme="majorHAnsi" w:hAnsiTheme="majorHAnsi" w:cstheme="minorHAnsi"/>
          <w:sz w:val="24"/>
          <w:szCs w:val="24"/>
          <w:bdr w:val="none" w:sz="0" w:space="0" w:color="auto" w:frame="1"/>
          <w:shd w:val="clear" w:color="auto" w:fill="FFFFFF"/>
        </w:rPr>
      </w:pPr>
      <w:r w:rsidRPr="00A66F45">
        <w:rPr>
          <w:rFonts w:asciiTheme="majorHAnsi" w:hAnsiTheme="majorHAnsi" w:cstheme="minorHAnsi"/>
          <w:b/>
          <w:bCs/>
          <w:noProof/>
          <w:sz w:val="24"/>
          <w:szCs w:val="24"/>
          <w:bdr w:val="none" w:sz="0" w:space="0" w:color="auto" w:frame="1"/>
          <w:shd w:val="clear" w:color="auto" w:fill="FFFFFF"/>
          <w:lang w:eastAsia="tr-TR"/>
        </w:rPr>
        <w:drawing>
          <wp:inline distT="0" distB="0" distL="0" distR="0" wp14:anchorId="72F3D767" wp14:editId="0F9B72DF">
            <wp:extent cx="823965" cy="934496"/>
            <wp:effectExtent l="0" t="0" r="0" b="0"/>
            <wp:docPr id="4" name="Resim 4" descr="C:\Users\lenovo\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indi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4075" cy="934621"/>
                    </a:xfrm>
                    <a:prstGeom prst="rect">
                      <a:avLst/>
                    </a:prstGeom>
                    <a:noFill/>
                    <a:ln>
                      <a:noFill/>
                    </a:ln>
                  </pic:spPr>
                </pic:pic>
              </a:graphicData>
            </a:graphic>
          </wp:inline>
        </w:drawing>
      </w:r>
    </w:p>
    <w:p w:rsidR="00CD37A2" w:rsidRPr="00A66F45" w:rsidRDefault="00CD37A2" w:rsidP="00674393">
      <w:pPr>
        <w:jc w:val="center"/>
        <w:rPr>
          <w:rStyle w:val="Gl"/>
          <w:rFonts w:asciiTheme="majorHAnsi" w:hAnsiTheme="majorHAnsi" w:cstheme="minorHAnsi"/>
          <w:sz w:val="24"/>
          <w:szCs w:val="24"/>
          <w:bdr w:val="none" w:sz="0" w:space="0" w:color="auto" w:frame="1"/>
          <w:shd w:val="clear" w:color="auto" w:fill="FFFFFF"/>
        </w:rPr>
      </w:pPr>
      <w:r w:rsidRPr="00A66F45">
        <w:rPr>
          <w:rStyle w:val="Gl"/>
          <w:rFonts w:asciiTheme="majorHAnsi" w:hAnsiTheme="majorHAnsi" w:cstheme="minorHAnsi"/>
          <w:sz w:val="24"/>
          <w:szCs w:val="24"/>
          <w:bdr w:val="none" w:sz="0" w:space="0" w:color="auto" w:frame="1"/>
          <w:shd w:val="clear" w:color="auto" w:fill="FFFFFF"/>
        </w:rPr>
        <w:t>SINIR</w:t>
      </w:r>
      <w:r w:rsidR="00891317" w:rsidRPr="00A66F45">
        <w:rPr>
          <w:rStyle w:val="Gl"/>
          <w:rFonts w:asciiTheme="majorHAnsi" w:hAnsiTheme="majorHAnsi" w:cstheme="minorHAnsi"/>
          <w:sz w:val="24"/>
          <w:szCs w:val="24"/>
          <w:bdr w:val="none" w:sz="0" w:space="0" w:color="auto" w:frame="1"/>
          <w:shd w:val="clear" w:color="auto" w:fill="FFFFFF"/>
        </w:rPr>
        <w:t xml:space="preserve"> TİCARETİ İLE İLGİLİ SORUNLAR VE ÇÖZÜM ÖNERİLERİ</w:t>
      </w:r>
    </w:p>
    <w:p w:rsidR="0098576B" w:rsidRPr="00A66F45" w:rsidRDefault="0098576B" w:rsidP="00674393">
      <w:pPr>
        <w:jc w:val="center"/>
        <w:rPr>
          <w:rStyle w:val="Gl"/>
          <w:rFonts w:asciiTheme="majorHAnsi" w:hAnsiTheme="majorHAnsi" w:cstheme="minorHAnsi"/>
          <w:sz w:val="24"/>
          <w:szCs w:val="24"/>
          <w:bdr w:val="none" w:sz="0" w:space="0" w:color="auto" w:frame="1"/>
          <w:shd w:val="clear" w:color="auto" w:fill="FFFFFF"/>
        </w:rPr>
      </w:pPr>
    </w:p>
    <w:p w:rsidR="0007208B" w:rsidRPr="00A66F45" w:rsidRDefault="0021544E" w:rsidP="00CD37A2">
      <w:p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t>Sınır</w:t>
      </w:r>
      <w:r w:rsidR="005039CA" w:rsidRPr="00A66F45">
        <w:rPr>
          <w:rFonts w:asciiTheme="majorHAnsi" w:hAnsiTheme="majorHAnsi" w:cstheme="minorHAnsi"/>
          <w:color w:val="000000"/>
          <w:sz w:val="24"/>
          <w:szCs w:val="24"/>
          <w:shd w:val="clear" w:color="auto" w:fill="FFFFFF"/>
        </w:rPr>
        <w:t xml:space="preserve"> Ticaret </w:t>
      </w:r>
      <w:r w:rsidRPr="00A66F45">
        <w:rPr>
          <w:rFonts w:asciiTheme="majorHAnsi" w:hAnsiTheme="majorHAnsi" w:cstheme="minorHAnsi"/>
          <w:color w:val="000000"/>
          <w:sz w:val="24"/>
          <w:szCs w:val="24"/>
          <w:shd w:val="clear" w:color="auto" w:fill="FFFFFF"/>
        </w:rPr>
        <w:t>özellik</w:t>
      </w:r>
      <w:r w:rsidR="00B71DBE" w:rsidRPr="00A66F45">
        <w:rPr>
          <w:rFonts w:asciiTheme="majorHAnsi" w:hAnsiTheme="majorHAnsi" w:cstheme="minorHAnsi"/>
          <w:color w:val="000000"/>
          <w:sz w:val="24"/>
          <w:szCs w:val="24"/>
          <w:shd w:val="clear" w:color="auto" w:fill="FFFFFF"/>
        </w:rPr>
        <w:t>le Doğu</w:t>
      </w:r>
      <w:r w:rsidR="005039CA">
        <w:rPr>
          <w:rFonts w:asciiTheme="majorHAnsi" w:hAnsiTheme="majorHAnsi" w:cstheme="minorHAnsi"/>
          <w:color w:val="000000"/>
          <w:sz w:val="24"/>
          <w:szCs w:val="24"/>
          <w:shd w:val="clear" w:color="auto" w:fill="FFFFFF"/>
        </w:rPr>
        <w:t xml:space="preserve"> Anadolu bölgesinde öne çık</w:t>
      </w:r>
      <w:r w:rsidRPr="00A66F45">
        <w:rPr>
          <w:rFonts w:asciiTheme="majorHAnsi" w:hAnsiTheme="majorHAnsi" w:cstheme="minorHAnsi"/>
          <w:color w:val="000000"/>
          <w:sz w:val="24"/>
          <w:szCs w:val="24"/>
          <w:shd w:val="clear" w:color="auto" w:fill="FFFFFF"/>
        </w:rPr>
        <w:t xml:space="preserve">mış özel bir ticaret şeklidir. </w:t>
      </w:r>
      <w:r w:rsidR="00CD37A2" w:rsidRPr="00A66F45">
        <w:rPr>
          <w:rFonts w:asciiTheme="majorHAnsi" w:hAnsiTheme="majorHAnsi" w:cstheme="minorHAnsi"/>
          <w:color w:val="000000"/>
          <w:sz w:val="24"/>
          <w:szCs w:val="24"/>
          <w:shd w:val="clear" w:color="auto" w:fill="FFFFFF"/>
        </w:rPr>
        <w:t xml:space="preserve">Sınır </w:t>
      </w:r>
      <w:r w:rsidR="005039CA" w:rsidRPr="00A66F45">
        <w:rPr>
          <w:rFonts w:asciiTheme="majorHAnsi" w:hAnsiTheme="majorHAnsi" w:cstheme="minorHAnsi"/>
          <w:color w:val="000000"/>
          <w:sz w:val="24"/>
          <w:szCs w:val="24"/>
          <w:shd w:val="clear" w:color="auto" w:fill="FFFFFF"/>
        </w:rPr>
        <w:t>Ticaretinin</w:t>
      </w:r>
      <w:r w:rsidR="005039CA">
        <w:rPr>
          <w:rFonts w:asciiTheme="majorHAnsi" w:hAnsiTheme="majorHAnsi" w:cstheme="minorHAnsi"/>
          <w:color w:val="000000"/>
          <w:sz w:val="24"/>
          <w:szCs w:val="24"/>
          <w:shd w:val="clear" w:color="auto" w:fill="FFFFFF"/>
        </w:rPr>
        <w:t xml:space="preserve"> önemi</w:t>
      </w:r>
      <w:r w:rsidRPr="00A66F45">
        <w:rPr>
          <w:rFonts w:asciiTheme="majorHAnsi" w:hAnsiTheme="majorHAnsi" w:cstheme="minorHAnsi"/>
          <w:color w:val="000000"/>
          <w:sz w:val="24"/>
          <w:szCs w:val="24"/>
          <w:shd w:val="clear" w:color="auto" w:fill="FFFFFF"/>
        </w:rPr>
        <w:t>,</w:t>
      </w:r>
      <w:r w:rsidR="00CD37A2" w:rsidRPr="00A66F45">
        <w:rPr>
          <w:rFonts w:asciiTheme="majorHAnsi" w:hAnsiTheme="majorHAnsi" w:cstheme="minorHAnsi"/>
          <w:color w:val="000000"/>
          <w:sz w:val="24"/>
          <w:szCs w:val="24"/>
          <w:shd w:val="clear" w:color="auto" w:fill="FFFFFF"/>
        </w:rPr>
        <w:t xml:space="preserve"> İlimiz</w:t>
      </w:r>
      <w:r w:rsidRPr="00A66F45">
        <w:rPr>
          <w:rFonts w:asciiTheme="majorHAnsi" w:hAnsiTheme="majorHAnsi" w:cstheme="minorHAnsi"/>
          <w:color w:val="000000"/>
          <w:sz w:val="24"/>
          <w:szCs w:val="24"/>
          <w:shd w:val="clear" w:color="auto" w:fill="FFFFFF"/>
        </w:rPr>
        <w:t xml:space="preserve"> ve bölgemiz için de ayrı bir değe</w:t>
      </w:r>
      <w:r w:rsidR="00FD32E1">
        <w:rPr>
          <w:rFonts w:asciiTheme="majorHAnsi" w:hAnsiTheme="majorHAnsi" w:cstheme="minorHAnsi"/>
          <w:color w:val="000000"/>
          <w:sz w:val="24"/>
          <w:szCs w:val="24"/>
          <w:shd w:val="clear" w:color="auto" w:fill="FFFFFF"/>
        </w:rPr>
        <w:t>r olarak tanımlanmaktadır.  Sını</w:t>
      </w:r>
      <w:r w:rsidRPr="00A66F45">
        <w:rPr>
          <w:rFonts w:asciiTheme="majorHAnsi" w:hAnsiTheme="majorHAnsi" w:cstheme="minorHAnsi"/>
          <w:color w:val="000000"/>
          <w:sz w:val="24"/>
          <w:szCs w:val="24"/>
          <w:shd w:val="clear" w:color="auto" w:fill="FFFFFF"/>
        </w:rPr>
        <w:t>r ticaret ile ürünlerin ucuz ve daha uygun bir şekilde temin edilmesi</w:t>
      </w:r>
      <w:r w:rsidR="00B71DBE" w:rsidRPr="00A66F45">
        <w:rPr>
          <w:rFonts w:asciiTheme="majorHAnsi" w:hAnsiTheme="majorHAnsi" w:cstheme="minorHAnsi"/>
          <w:color w:val="000000"/>
          <w:sz w:val="24"/>
          <w:szCs w:val="24"/>
          <w:shd w:val="clear" w:color="auto" w:fill="FFFFFF"/>
        </w:rPr>
        <w:t>,</w:t>
      </w:r>
      <w:r w:rsidRPr="00A66F45">
        <w:rPr>
          <w:rFonts w:asciiTheme="majorHAnsi" w:hAnsiTheme="majorHAnsi" w:cstheme="minorHAnsi"/>
          <w:color w:val="000000"/>
          <w:sz w:val="24"/>
          <w:szCs w:val="24"/>
          <w:shd w:val="clear" w:color="auto" w:fill="FFFFFF"/>
        </w:rPr>
        <w:t xml:space="preserve"> </w:t>
      </w:r>
      <w:r w:rsidR="0007208B" w:rsidRPr="00A66F45">
        <w:rPr>
          <w:rFonts w:asciiTheme="majorHAnsi" w:hAnsiTheme="majorHAnsi" w:cstheme="minorHAnsi"/>
          <w:color w:val="000000"/>
          <w:sz w:val="24"/>
          <w:szCs w:val="24"/>
          <w:shd w:val="clear" w:color="auto" w:fill="FFFFFF"/>
        </w:rPr>
        <w:t>karşılıklı tic</w:t>
      </w:r>
      <w:r w:rsidR="00B71DBE" w:rsidRPr="00A66F45">
        <w:rPr>
          <w:rFonts w:asciiTheme="majorHAnsi" w:hAnsiTheme="majorHAnsi" w:cstheme="minorHAnsi"/>
          <w:color w:val="000000"/>
          <w:sz w:val="24"/>
          <w:szCs w:val="24"/>
          <w:shd w:val="clear" w:color="auto" w:fill="FFFFFF"/>
        </w:rPr>
        <w:t>aretin ve iş birliğinin gelişti</w:t>
      </w:r>
      <w:r w:rsidR="0007208B" w:rsidRPr="00A66F45">
        <w:rPr>
          <w:rFonts w:asciiTheme="majorHAnsi" w:hAnsiTheme="majorHAnsi" w:cstheme="minorHAnsi"/>
          <w:color w:val="000000"/>
          <w:sz w:val="24"/>
          <w:szCs w:val="24"/>
          <w:shd w:val="clear" w:color="auto" w:fill="FFFFFF"/>
        </w:rPr>
        <w:t>rilmesi ile bölgesel ticaretin oluşturulması mümkündür. Bunun yanında bölgesel iyi komşuluk ve barış ortamının da sağlanmasında önemli rol oynar.</w:t>
      </w:r>
      <w:r w:rsidR="00CD37A2" w:rsidRPr="00A66F45">
        <w:rPr>
          <w:rFonts w:asciiTheme="majorHAnsi" w:hAnsiTheme="majorHAnsi" w:cstheme="minorHAnsi"/>
          <w:color w:val="000000"/>
          <w:sz w:val="24"/>
          <w:szCs w:val="24"/>
          <w:shd w:val="clear" w:color="auto" w:fill="FFFFFF"/>
        </w:rPr>
        <w:t xml:space="preserve"> İşsizliğin önlenmesi ve bölgenin gelişimine katkı sunacağına in</w:t>
      </w:r>
      <w:r w:rsidR="0007208B" w:rsidRPr="00A66F45">
        <w:rPr>
          <w:rFonts w:asciiTheme="majorHAnsi" w:hAnsiTheme="majorHAnsi" w:cstheme="minorHAnsi"/>
          <w:color w:val="000000"/>
          <w:sz w:val="24"/>
          <w:szCs w:val="24"/>
          <w:shd w:val="clear" w:color="auto" w:fill="FFFFFF"/>
        </w:rPr>
        <w:t>andığımız Sınır Ticareti</w:t>
      </w:r>
      <w:r w:rsidR="00CD37A2" w:rsidRPr="00A66F45">
        <w:rPr>
          <w:rFonts w:asciiTheme="majorHAnsi" w:hAnsiTheme="majorHAnsi" w:cstheme="minorHAnsi"/>
          <w:color w:val="000000"/>
          <w:sz w:val="24"/>
          <w:szCs w:val="24"/>
          <w:shd w:val="clear" w:color="auto" w:fill="FFFFFF"/>
        </w:rPr>
        <w:t xml:space="preserve"> gerek ülkemizdeki mevzuat ve uygulama eksikliği gerek</w:t>
      </w:r>
      <w:r w:rsidR="00DE7B55" w:rsidRPr="00A66F45">
        <w:rPr>
          <w:rFonts w:asciiTheme="majorHAnsi" w:hAnsiTheme="majorHAnsi" w:cstheme="minorHAnsi"/>
          <w:color w:val="000000"/>
          <w:sz w:val="24"/>
          <w:szCs w:val="24"/>
          <w:shd w:val="clear" w:color="auto" w:fill="FFFFFF"/>
        </w:rPr>
        <w:t>se sınır ülkeleri</w:t>
      </w:r>
      <w:r w:rsidR="00CD37A2" w:rsidRPr="00A66F45">
        <w:rPr>
          <w:rFonts w:asciiTheme="majorHAnsi" w:hAnsiTheme="majorHAnsi" w:cstheme="minorHAnsi"/>
          <w:color w:val="000000"/>
          <w:sz w:val="24"/>
          <w:szCs w:val="24"/>
          <w:shd w:val="clear" w:color="auto" w:fill="FFFFFF"/>
        </w:rPr>
        <w:t xml:space="preserve"> tarafından kaynaklı sorunlar nedeni ile henüz bir çözüme kavuşturulamamıştır.</w:t>
      </w:r>
    </w:p>
    <w:p w:rsidR="0007208B" w:rsidRPr="00A66F45" w:rsidRDefault="0007208B" w:rsidP="00CD37A2">
      <w:p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t>Sınır ticaret</w:t>
      </w:r>
      <w:r w:rsidR="00DE7B55" w:rsidRPr="00A66F45">
        <w:rPr>
          <w:rFonts w:asciiTheme="majorHAnsi" w:hAnsiTheme="majorHAnsi" w:cstheme="minorHAnsi"/>
          <w:color w:val="000000"/>
          <w:sz w:val="24"/>
          <w:szCs w:val="24"/>
          <w:shd w:val="clear" w:color="auto" w:fill="FFFFFF"/>
        </w:rPr>
        <w:t>i</w:t>
      </w:r>
      <w:r w:rsidRPr="00A66F45">
        <w:rPr>
          <w:rFonts w:asciiTheme="majorHAnsi" w:hAnsiTheme="majorHAnsi" w:cstheme="minorHAnsi"/>
          <w:color w:val="000000"/>
          <w:sz w:val="24"/>
          <w:szCs w:val="24"/>
          <w:shd w:val="clear" w:color="auto" w:fill="FFFFFF"/>
        </w:rPr>
        <w:t xml:space="preserve"> yapma </w:t>
      </w:r>
      <w:proofErr w:type="gramStart"/>
      <w:r w:rsidRPr="00A66F45">
        <w:rPr>
          <w:rFonts w:asciiTheme="majorHAnsi" w:hAnsiTheme="majorHAnsi" w:cstheme="minorHAnsi"/>
          <w:color w:val="000000"/>
          <w:sz w:val="24"/>
          <w:szCs w:val="24"/>
          <w:shd w:val="clear" w:color="auto" w:fill="FFFFFF"/>
        </w:rPr>
        <w:t>imkanı</w:t>
      </w:r>
      <w:proofErr w:type="gramEnd"/>
      <w:r w:rsidRPr="00A66F45">
        <w:rPr>
          <w:rFonts w:asciiTheme="majorHAnsi" w:hAnsiTheme="majorHAnsi" w:cstheme="minorHAnsi"/>
          <w:color w:val="000000"/>
          <w:sz w:val="24"/>
          <w:szCs w:val="24"/>
          <w:shd w:val="clear" w:color="auto" w:fill="FFFFFF"/>
        </w:rPr>
        <w:t xml:space="preserve"> bulan illerimizin ayrı bir avantajı olarak gördüğümüz bir diğer konu ise, girişimcilik bilincinin oluşmasına önemli katkı sağlamasıdır. </w:t>
      </w:r>
    </w:p>
    <w:p w:rsidR="0007208B" w:rsidRPr="00A66F45" w:rsidRDefault="0007208B" w:rsidP="00CD37A2">
      <w:p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t>Dil, din, tarih ve kültürel yakınlık gibi o</w:t>
      </w:r>
      <w:r w:rsidR="005039CA">
        <w:rPr>
          <w:rFonts w:asciiTheme="majorHAnsi" w:hAnsiTheme="majorHAnsi" w:cstheme="minorHAnsi"/>
          <w:color w:val="000000"/>
          <w:sz w:val="24"/>
          <w:szCs w:val="24"/>
          <w:shd w:val="clear" w:color="auto" w:fill="FFFFFF"/>
        </w:rPr>
        <w:t>rtak değerlerin avantajlarından</w:t>
      </w:r>
      <w:r w:rsidRPr="00A66F45">
        <w:rPr>
          <w:rFonts w:asciiTheme="majorHAnsi" w:hAnsiTheme="majorHAnsi" w:cstheme="minorHAnsi"/>
          <w:color w:val="000000"/>
          <w:sz w:val="24"/>
          <w:szCs w:val="24"/>
          <w:shd w:val="clear" w:color="auto" w:fill="FFFFFF"/>
        </w:rPr>
        <w:t xml:space="preserve"> yararlanarak uygun bir ticaret modelinin de oluşmasını sağlayan sınır ticaretinin geliştirilmesi</w:t>
      </w:r>
      <w:r w:rsidR="00B71DBE" w:rsidRPr="00A66F45">
        <w:rPr>
          <w:rFonts w:asciiTheme="majorHAnsi" w:hAnsiTheme="majorHAnsi" w:cstheme="minorHAnsi"/>
          <w:color w:val="000000"/>
          <w:sz w:val="24"/>
          <w:szCs w:val="24"/>
          <w:shd w:val="clear" w:color="auto" w:fill="FFFFFF"/>
        </w:rPr>
        <w:t xml:space="preserve"> elzem bir durum olarak karşımıza çıkmaktadır. </w:t>
      </w:r>
    </w:p>
    <w:p w:rsidR="00DE7B55" w:rsidRPr="00A66F45" w:rsidRDefault="00DE7B55" w:rsidP="00CD37A2">
      <w:p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t xml:space="preserve">Doğu Anadolu bölgemizin kalkındırılması konusu, birçok kurumun hedefi olmuştur. </w:t>
      </w:r>
      <w:proofErr w:type="gramStart"/>
      <w:r w:rsidRPr="00A66F45">
        <w:rPr>
          <w:rFonts w:asciiTheme="majorHAnsi" w:hAnsiTheme="majorHAnsi" w:cstheme="minorHAnsi"/>
          <w:color w:val="000000"/>
          <w:sz w:val="24"/>
          <w:szCs w:val="24"/>
          <w:shd w:val="clear" w:color="auto" w:fill="FFFFFF"/>
        </w:rPr>
        <w:t>Ancak</w:t>
      </w:r>
      <w:r w:rsidR="005039CA">
        <w:rPr>
          <w:rFonts w:asciiTheme="majorHAnsi" w:hAnsiTheme="majorHAnsi" w:cstheme="minorHAnsi"/>
          <w:color w:val="000000"/>
          <w:sz w:val="24"/>
          <w:szCs w:val="24"/>
          <w:shd w:val="clear" w:color="auto" w:fill="FFFFFF"/>
        </w:rPr>
        <w:t xml:space="preserve">, </w:t>
      </w:r>
      <w:r w:rsidRPr="00A66F45">
        <w:rPr>
          <w:rFonts w:asciiTheme="majorHAnsi" w:hAnsiTheme="majorHAnsi" w:cstheme="minorHAnsi"/>
          <w:color w:val="000000"/>
          <w:sz w:val="24"/>
          <w:szCs w:val="24"/>
          <w:shd w:val="clear" w:color="auto" w:fill="FFFFFF"/>
        </w:rPr>
        <w:t xml:space="preserve"> toplumsal olayların varlığı, zaman zaman yaşanan siyasi istikrarsızlıklar, ekonomik krizler, coğrafi konumun getirmiş olduğu olumsuzluklar, bölge insanın teşvikler konusunda yeteri kadar bilgi sahibi olmaması ve yararlanma koşullarının oluşmaması, güvenlik sorunu gibi negatif durumlar</w:t>
      </w:r>
      <w:r w:rsidR="00806174" w:rsidRPr="00A66F45">
        <w:rPr>
          <w:rFonts w:asciiTheme="majorHAnsi" w:hAnsiTheme="majorHAnsi" w:cstheme="minorHAnsi"/>
          <w:color w:val="000000"/>
          <w:sz w:val="24"/>
          <w:szCs w:val="24"/>
          <w:shd w:val="clear" w:color="auto" w:fill="FFFFFF"/>
        </w:rPr>
        <w:t>,</w:t>
      </w:r>
      <w:r w:rsidRPr="00A66F45">
        <w:rPr>
          <w:rFonts w:asciiTheme="majorHAnsi" w:hAnsiTheme="majorHAnsi" w:cstheme="minorHAnsi"/>
          <w:color w:val="000000"/>
          <w:sz w:val="24"/>
          <w:szCs w:val="24"/>
          <w:shd w:val="clear" w:color="auto" w:fill="FFFFFF"/>
        </w:rPr>
        <w:t xml:space="preserve"> tarım ve hayvancılığı tükenme noktasına getirmiş, sınır ticaretini ise alternatif bir kalkınma modeli olarak bölgedeki önemini arttırmıştır.</w:t>
      </w:r>
      <w:proofErr w:type="gramEnd"/>
    </w:p>
    <w:p w:rsidR="00490F23" w:rsidRPr="00A66F45" w:rsidRDefault="00490F23" w:rsidP="00CD37A2">
      <w:p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t xml:space="preserve">Sınır ticaretinin sekteye uğramasının en önemli sebeplerinden biri olan kaçakçılığın önlenmesi, sınır ticaretinin gelişmesine ivme kazanmasında çok özel bir etken olarak görülmelidir. Sınır ticaretinin resmi yollar ile yapılması, ticaret yapan iki ülke arasında birçok bağın gelişmesine ve ortak </w:t>
      </w:r>
      <w:proofErr w:type="gramStart"/>
      <w:r w:rsidRPr="00A66F45">
        <w:rPr>
          <w:rFonts w:asciiTheme="majorHAnsi" w:hAnsiTheme="majorHAnsi" w:cstheme="minorHAnsi"/>
          <w:color w:val="000000"/>
          <w:sz w:val="24"/>
          <w:szCs w:val="24"/>
          <w:shd w:val="clear" w:color="auto" w:fill="FFFFFF"/>
        </w:rPr>
        <w:t>deklarasyonun</w:t>
      </w:r>
      <w:proofErr w:type="gramEnd"/>
      <w:r w:rsidRPr="00A66F45">
        <w:rPr>
          <w:rFonts w:asciiTheme="majorHAnsi" w:hAnsiTheme="majorHAnsi" w:cstheme="minorHAnsi"/>
          <w:color w:val="000000"/>
          <w:sz w:val="24"/>
          <w:szCs w:val="24"/>
          <w:shd w:val="clear" w:color="auto" w:fill="FFFFFF"/>
        </w:rPr>
        <w:t xml:space="preserve"> sağlanmasına sebep olacaktır. Bu bağlamda</w:t>
      </w:r>
      <w:r w:rsidR="00CB41F6" w:rsidRPr="00A66F45">
        <w:rPr>
          <w:rFonts w:asciiTheme="majorHAnsi" w:hAnsiTheme="majorHAnsi" w:cstheme="minorHAnsi"/>
          <w:color w:val="000000"/>
          <w:sz w:val="24"/>
          <w:szCs w:val="24"/>
          <w:shd w:val="clear" w:color="auto" w:fill="FFFFFF"/>
        </w:rPr>
        <w:t xml:space="preserve"> yapılması gerekenlerin;</w:t>
      </w:r>
    </w:p>
    <w:p w:rsidR="00490F23" w:rsidRPr="00A66F45" w:rsidRDefault="00490F23" w:rsidP="00490F23">
      <w:pPr>
        <w:pStyle w:val="ListeParagraf"/>
        <w:numPr>
          <w:ilvl w:val="0"/>
          <w:numId w:val="3"/>
        </w:num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t xml:space="preserve">Sınır ticaret merkezlerinin sınır illerinde bulunan gümrük kapılarında kurularak yaygınlaştırılması </w:t>
      </w:r>
    </w:p>
    <w:p w:rsidR="00490F23" w:rsidRPr="00A66F45" w:rsidRDefault="00490F23" w:rsidP="00490F23">
      <w:pPr>
        <w:pStyle w:val="ListeParagraf"/>
        <w:numPr>
          <w:ilvl w:val="0"/>
          <w:numId w:val="3"/>
        </w:num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t>Tüccar ve esnafın resmi yollar ile yapılan ticaretin ülkeye katkısı konusunda eğitilmesi,</w:t>
      </w:r>
    </w:p>
    <w:p w:rsidR="00490F23" w:rsidRDefault="00490F23" w:rsidP="00490F23">
      <w:pPr>
        <w:pStyle w:val="ListeParagraf"/>
        <w:numPr>
          <w:ilvl w:val="0"/>
          <w:numId w:val="3"/>
        </w:num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lastRenderedPageBreak/>
        <w:t>Sınır ticareti uygulaması komşu ülkeler arasında varılan karşılıklı anlaşmalar ile düzenlenmesi ve karşılıklı çıkar ilişkileri korunarak</w:t>
      </w:r>
      <w:r w:rsidR="00CB41F6" w:rsidRPr="00A66F45">
        <w:rPr>
          <w:rFonts w:asciiTheme="majorHAnsi" w:hAnsiTheme="majorHAnsi" w:cstheme="minorHAnsi"/>
          <w:color w:val="000000"/>
          <w:sz w:val="24"/>
          <w:szCs w:val="24"/>
          <w:shd w:val="clear" w:color="auto" w:fill="FFFFFF"/>
        </w:rPr>
        <w:t xml:space="preserve"> müşterek uygulamalara gidilmesi,</w:t>
      </w:r>
    </w:p>
    <w:p w:rsidR="00CC6358" w:rsidRDefault="00CC6358" w:rsidP="00CC6358">
      <w:pPr>
        <w:pStyle w:val="ListeParagraf"/>
        <w:jc w:val="both"/>
        <w:rPr>
          <w:rFonts w:asciiTheme="majorHAnsi" w:hAnsiTheme="majorHAnsi" w:cstheme="minorHAnsi"/>
          <w:color w:val="000000"/>
          <w:sz w:val="24"/>
          <w:szCs w:val="24"/>
          <w:shd w:val="clear" w:color="auto" w:fill="FFFFFF"/>
        </w:rPr>
      </w:pPr>
    </w:p>
    <w:p w:rsidR="00CC6358" w:rsidRPr="00A66F45" w:rsidRDefault="00CC6358" w:rsidP="00CC6358">
      <w:pPr>
        <w:pStyle w:val="ListeParagraf"/>
        <w:jc w:val="center"/>
        <w:rPr>
          <w:rFonts w:asciiTheme="majorHAnsi" w:hAnsiTheme="majorHAnsi" w:cstheme="minorHAnsi"/>
          <w:color w:val="000000"/>
          <w:sz w:val="24"/>
          <w:szCs w:val="24"/>
          <w:shd w:val="clear" w:color="auto" w:fill="FFFFFF"/>
        </w:rPr>
      </w:pPr>
      <w:r w:rsidRPr="00A66F45">
        <w:rPr>
          <w:rFonts w:asciiTheme="majorHAnsi" w:hAnsiTheme="majorHAnsi" w:cstheme="minorHAnsi"/>
          <w:b/>
          <w:bCs/>
          <w:noProof/>
          <w:sz w:val="24"/>
          <w:szCs w:val="24"/>
          <w:bdr w:val="none" w:sz="0" w:space="0" w:color="auto" w:frame="1"/>
          <w:shd w:val="clear" w:color="auto" w:fill="FFFFFF"/>
          <w:lang w:eastAsia="tr-TR"/>
        </w:rPr>
        <w:drawing>
          <wp:inline distT="0" distB="0" distL="0" distR="0" wp14:anchorId="1E1C91BD" wp14:editId="490FCCC3">
            <wp:extent cx="823965" cy="934496"/>
            <wp:effectExtent l="0" t="0" r="0" b="0"/>
            <wp:docPr id="7" name="Resim 7" descr="C:\Users\lenovo\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indi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4075" cy="934621"/>
                    </a:xfrm>
                    <a:prstGeom prst="rect">
                      <a:avLst/>
                    </a:prstGeom>
                    <a:noFill/>
                    <a:ln>
                      <a:noFill/>
                    </a:ln>
                  </pic:spPr>
                </pic:pic>
              </a:graphicData>
            </a:graphic>
          </wp:inline>
        </w:drawing>
      </w:r>
    </w:p>
    <w:p w:rsidR="00490F23" w:rsidRPr="00A66F45" w:rsidRDefault="00490F23" w:rsidP="00490F23">
      <w:pPr>
        <w:pStyle w:val="ListeParagraf"/>
        <w:numPr>
          <w:ilvl w:val="0"/>
          <w:numId w:val="3"/>
        </w:num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t>Ucuz ürünlerin karşılanması yerine</w:t>
      </w:r>
      <w:r w:rsidR="00CB41F6" w:rsidRPr="00A66F45">
        <w:rPr>
          <w:rFonts w:asciiTheme="majorHAnsi" w:hAnsiTheme="majorHAnsi" w:cstheme="minorHAnsi"/>
          <w:color w:val="000000"/>
          <w:sz w:val="24"/>
          <w:szCs w:val="24"/>
          <w:shd w:val="clear" w:color="auto" w:fill="FFFFFF"/>
        </w:rPr>
        <w:t>,</w:t>
      </w:r>
      <w:r w:rsidRPr="00A66F45">
        <w:rPr>
          <w:rFonts w:asciiTheme="majorHAnsi" w:hAnsiTheme="majorHAnsi" w:cstheme="minorHAnsi"/>
          <w:color w:val="000000"/>
          <w:sz w:val="24"/>
          <w:szCs w:val="24"/>
          <w:shd w:val="clear" w:color="auto" w:fill="FFFFFF"/>
        </w:rPr>
        <w:t xml:space="preserve"> bölge ticaretinin canlandırılarak sınır bölgesinde yaşayan insanların ekonomik gelirlerinin ve refah düzeylerinin yükseltilmesini sağlamak,  </w:t>
      </w:r>
    </w:p>
    <w:p w:rsidR="00CB41F6" w:rsidRPr="00A66F45" w:rsidRDefault="00CB41F6" w:rsidP="00490F23">
      <w:pPr>
        <w:pStyle w:val="ListeParagraf"/>
        <w:numPr>
          <w:ilvl w:val="0"/>
          <w:numId w:val="3"/>
        </w:num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t>Sınır ticareti kapsamında olan ürünlerin listesi daha kapsamlı bir hale getiri</w:t>
      </w:r>
      <w:r w:rsidR="00A957C3" w:rsidRPr="00A66F45">
        <w:rPr>
          <w:rFonts w:asciiTheme="majorHAnsi" w:hAnsiTheme="majorHAnsi" w:cstheme="minorHAnsi"/>
          <w:color w:val="000000"/>
          <w:sz w:val="24"/>
          <w:szCs w:val="24"/>
          <w:shd w:val="clear" w:color="auto" w:fill="FFFFFF"/>
        </w:rPr>
        <w:t xml:space="preserve">lerek genişletilmeli ve kota artırımına gidilmesi, </w:t>
      </w:r>
      <w:r w:rsidRPr="00A66F45">
        <w:rPr>
          <w:rFonts w:asciiTheme="majorHAnsi" w:hAnsiTheme="majorHAnsi" w:cstheme="minorHAnsi"/>
          <w:color w:val="000000"/>
          <w:sz w:val="24"/>
          <w:szCs w:val="24"/>
          <w:shd w:val="clear" w:color="auto" w:fill="FFFFFF"/>
        </w:rPr>
        <w:t xml:space="preserve"> </w:t>
      </w:r>
    </w:p>
    <w:p w:rsidR="00CB41F6" w:rsidRPr="00A66F45" w:rsidRDefault="00CB41F6" w:rsidP="00490F23">
      <w:pPr>
        <w:pStyle w:val="ListeParagraf"/>
        <w:numPr>
          <w:ilvl w:val="0"/>
          <w:numId w:val="3"/>
        </w:num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t>Sınır ticaretinde iki ülkenin para birimleri kullanılmalı, ortak başk</w:t>
      </w:r>
      <w:r w:rsidR="00A957C3" w:rsidRPr="00A66F45">
        <w:rPr>
          <w:rFonts w:asciiTheme="majorHAnsi" w:hAnsiTheme="majorHAnsi" w:cstheme="minorHAnsi"/>
          <w:color w:val="000000"/>
          <w:sz w:val="24"/>
          <w:szCs w:val="24"/>
          <w:shd w:val="clear" w:color="auto" w:fill="FFFFFF"/>
        </w:rPr>
        <w:t xml:space="preserve">a bir para birimi kullanılmasının engellenmesi, </w:t>
      </w:r>
    </w:p>
    <w:p w:rsidR="00CB41F6" w:rsidRPr="00A66F45" w:rsidRDefault="00CB41F6" w:rsidP="00490F23">
      <w:pPr>
        <w:pStyle w:val="ListeParagraf"/>
        <w:numPr>
          <w:ilvl w:val="0"/>
          <w:numId w:val="3"/>
        </w:num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t>Sınır illerimizde bulunan kapıların modernizasyonu dünya standartlarında olacak şekilde yapılmalı, geni</w:t>
      </w:r>
      <w:r w:rsidR="00A957C3" w:rsidRPr="00A66F45">
        <w:rPr>
          <w:rFonts w:asciiTheme="majorHAnsi" w:hAnsiTheme="majorHAnsi" w:cstheme="minorHAnsi"/>
          <w:color w:val="000000"/>
          <w:sz w:val="24"/>
          <w:szCs w:val="24"/>
          <w:shd w:val="clear" w:color="auto" w:fill="FFFFFF"/>
        </w:rPr>
        <w:t xml:space="preserve">ş </w:t>
      </w:r>
      <w:proofErr w:type="gramStart"/>
      <w:r w:rsidR="00A957C3" w:rsidRPr="00A66F45">
        <w:rPr>
          <w:rFonts w:asciiTheme="majorHAnsi" w:hAnsiTheme="majorHAnsi" w:cstheme="minorHAnsi"/>
          <w:color w:val="000000"/>
          <w:sz w:val="24"/>
          <w:szCs w:val="24"/>
          <w:shd w:val="clear" w:color="auto" w:fill="FFFFFF"/>
        </w:rPr>
        <w:t>harekat</w:t>
      </w:r>
      <w:proofErr w:type="gramEnd"/>
      <w:r w:rsidR="00A957C3" w:rsidRPr="00A66F45">
        <w:rPr>
          <w:rFonts w:asciiTheme="majorHAnsi" w:hAnsiTheme="majorHAnsi" w:cstheme="minorHAnsi"/>
          <w:color w:val="000000"/>
          <w:sz w:val="24"/>
          <w:szCs w:val="24"/>
          <w:shd w:val="clear" w:color="auto" w:fill="FFFFFF"/>
        </w:rPr>
        <w:t xml:space="preserve"> alanlarının sağlanması,</w:t>
      </w:r>
    </w:p>
    <w:p w:rsidR="00CB41F6" w:rsidRPr="00A66F45" w:rsidRDefault="00CB41F6" w:rsidP="00490F23">
      <w:pPr>
        <w:pStyle w:val="ListeParagraf"/>
        <w:numPr>
          <w:ilvl w:val="0"/>
          <w:numId w:val="3"/>
        </w:num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t xml:space="preserve">Alt yapı çalışmalarının (yol, ray, liman) tamamlanması, </w:t>
      </w:r>
    </w:p>
    <w:p w:rsidR="00CB41F6" w:rsidRPr="00A66F45" w:rsidRDefault="00CB41F6" w:rsidP="00490F23">
      <w:pPr>
        <w:pStyle w:val="ListeParagraf"/>
        <w:numPr>
          <w:ilvl w:val="0"/>
          <w:numId w:val="3"/>
        </w:num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t xml:space="preserve">Ülkeler arası siyasi anlaşmazlıkların, sınır ticaretine engel olmaması için gerekli önlemlerin alınması, </w:t>
      </w:r>
    </w:p>
    <w:p w:rsidR="00CB41F6" w:rsidRPr="00A66F45" w:rsidRDefault="00E62946" w:rsidP="00490F23">
      <w:pPr>
        <w:pStyle w:val="ListeParagraf"/>
        <w:numPr>
          <w:ilvl w:val="0"/>
          <w:numId w:val="3"/>
        </w:num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t>Kolay var iken zor seçilmemeli, bürokratik işlemleri ve formaliteleri az olan, çok büyük finans gerektiren gereksinimler değil de, uygun ve indirimi olan sınır ticareti seçilmeli,</w:t>
      </w:r>
    </w:p>
    <w:p w:rsidR="00E62946" w:rsidRPr="00A66F45" w:rsidRDefault="00E62946" w:rsidP="00490F23">
      <w:pPr>
        <w:pStyle w:val="ListeParagraf"/>
        <w:numPr>
          <w:ilvl w:val="0"/>
          <w:numId w:val="3"/>
        </w:num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t>Temel ihtiyaç kapsamında olan ürünlerde vergi muafiyeti uygulanmalı ve ticaretinin yapılmasına öncelik tanımladır,</w:t>
      </w:r>
    </w:p>
    <w:p w:rsidR="00E62946" w:rsidRPr="00A66F45" w:rsidRDefault="00E62946" w:rsidP="00490F23">
      <w:pPr>
        <w:pStyle w:val="ListeParagraf"/>
        <w:numPr>
          <w:ilvl w:val="0"/>
          <w:numId w:val="3"/>
        </w:num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t>Sınır ticareti yapılırken, yerli üreticinin güçlendirilmesi,</w:t>
      </w:r>
    </w:p>
    <w:p w:rsidR="00E62946" w:rsidRPr="00A66F45" w:rsidRDefault="00E62946" w:rsidP="00490F23">
      <w:pPr>
        <w:pStyle w:val="ListeParagraf"/>
        <w:numPr>
          <w:ilvl w:val="0"/>
          <w:numId w:val="3"/>
        </w:num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t>Sınır ticareti ile ilgili yapılan çalışmaların mutlak suretle uzun vadeli projelerle desteklenmesi</w:t>
      </w:r>
    </w:p>
    <w:p w:rsidR="00E3724B" w:rsidRPr="00A66F45" w:rsidRDefault="00E62946" w:rsidP="00490F23">
      <w:pPr>
        <w:pStyle w:val="ListeParagraf"/>
        <w:numPr>
          <w:ilvl w:val="0"/>
          <w:numId w:val="3"/>
        </w:num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t xml:space="preserve">Bölgemize ait işaretlenmiş ürünlerin reklam ve pazarlama </w:t>
      </w:r>
      <w:r w:rsidR="00E3724B" w:rsidRPr="00A66F45">
        <w:rPr>
          <w:rFonts w:asciiTheme="majorHAnsi" w:hAnsiTheme="majorHAnsi" w:cstheme="minorHAnsi"/>
          <w:color w:val="000000"/>
          <w:sz w:val="24"/>
          <w:szCs w:val="24"/>
          <w:shd w:val="clear" w:color="auto" w:fill="FFFFFF"/>
        </w:rPr>
        <w:t>çalışmaları devamlı bir şekilde yapılmalı, bu konu ile ilgili devlet desteği alınmalı ve bu konu ile ilgili birimlerin resmi olarak açılması,</w:t>
      </w:r>
    </w:p>
    <w:p w:rsidR="00E3724B" w:rsidRPr="00A66F45" w:rsidRDefault="00E3724B" w:rsidP="00490F23">
      <w:pPr>
        <w:pStyle w:val="ListeParagraf"/>
        <w:numPr>
          <w:ilvl w:val="0"/>
          <w:numId w:val="3"/>
        </w:num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t xml:space="preserve">Sınır ticaretinin döviz kazandırıcı hizmetlerden biri olduğu unutulmamalı ve sadece dış ticaret olarak tanınmasının engellenmesi çalışmalarının yürütülmesi, </w:t>
      </w:r>
    </w:p>
    <w:p w:rsidR="00E3724B" w:rsidRPr="00A66F45" w:rsidRDefault="00E3724B" w:rsidP="00490F23">
      <w:pPr>
        <w:pStyle w:val="ListeParagraf"/>
        <w:numPr>
          <w:ilvl w:val="0"/>
          <w:numId w:val="3"/>
        </w:num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t>Sınır ticaret kapsamında çalışan firmaların, işyeri kiralaması, personel desteği sunulması, iki ülkenin ticari kuruluşları ile ilişkilerinin sağlanması gibi konularda gerekli desteğin sağlanması,</w:t>
      </w:r>
    </w:p>
    <w:p w:rsidR="00E3724B" w:rsidRPr="00A66F45" w:rsidRDefault="00E3724B" w:rsidP="00490F23">
      <w:pPr>
        <w:pStyle w:val="ListeParagraf"/>
        <w:numPr>
          <w:ilvl w:val="0"/>
          <w:numId w:val="3"/>
        </w:num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t xml:space="preserve">Sınır ticareti kapsamındaki ürünlerin, ülkedeki dolaşımlarının serbest olmasının sağlanması, </w:t>
      </w:r>
    </w:p>
    <w:p w:rsidR="00117D3F" w:rsidRPr="00A66F45" w:rsidRDefault="00E3724B" w:rsidP="00490F23">
      <w:pPr>
        <w:pStyle w:val="ListeParagraf"/>
        <w:numPr>
          <w:ilvl w:val="0"/>
          <w:numId w:val="3"/>
        </w:num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t xml:space="preserve">Kurulan sınır ticaret merkezlerinde ürün satış noktalarının oluşturulması ve var olanların modernizasyonun yapılması, </w:t>
      </w:r>
    </w:p>
    <w:p w:rsidR="00117D3F" w:rsidRPr="00A66F45" w:rsidRDefault="00117D3F" w:rsidP="00490F23">
      <w:pPr>
        <w:pStyle w:val="ListeParagraf"/>
        <w:numPr>
          <w:ilvl w:val="0"/>
          <w:numId w:val="3"/>
        </w:num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t>Sınır ticareti kapsamında uygulanan vergilerin indirilmesi konusunda kademeli olarak çalışmaların yapılması,</w:t>
      </w:r>
    </w:p>
    <w:p w:rsidR="00117D3F" w:rsidRPr="00A66F45" w:rsidRDefault="00117D3F" w:rsidP="00490F23">
      <w:pPr>
        <w:pStyle w:val="ListeParagraf"/>
        <w:numPr>
          <w:ilvl w:val="0"/>
          <w:numId w:val="3"/>
        </w:num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lastRenderedPageBreak/>
        <w:t>Alternatif kalkınma modellerinin oluşturulmasının sağlanması,</w:t>
      </w:r>
    </w:p>
    <w:p w:rsidR="00E62946" w:rsidRPr="00A66F45" w:rsidRDefault="0098576B" w:rsidP="00117D3F">
      <w:pPr>
        <w:jc w:val="both"/>
        <w:rPr>
          <w:rFonts w:asciiTheme="majorHAnsi" w:hAnsiTheme="majorHAnsi" w:cstheme="minorHAnsi"/>
          <w:color w:val="000000"/>
          <w:sz w:val="24"/>
          <w:szCs w:val="24"/>
          <w:shd w:val="clear" w:color="auto" w:fill="FFFFFF"/>
        </w:rPr>
      </w:pPr>
      <w:r w:rsidRPr="00A66F45">
        <w:rPr>
          <w:rFonts w:asciiTheme="majorHAnsi" w:hAnsiTheme="majorHAnsi" w:cstheme="minorHAnsi"/>
          <w:color w:val="000000"/>
          <w:sz w:val="24"/>
          <w:szCs w:val="24"/>
          <w:shd w:val="clear" w:color="auto" w:fill="FFFFFF"/>
        </w:rPr>
        <w:t xml:space="preserve">Bu kısa başlıklar altında toplanması uygun görülmektedir. </w:t>
      </w:r>
      <w:r w:rsidR="00E62946" w:rsidRPr="00A66F45">
        <w:rPr>
          <w:rFonts w:asciiTheme="majorHAnsi" w:hAnsiTheme="majorHAnsi" w:cstheme="minorHAnsi"/>
          <w:color w:val="000000"/>
          <w:sz w:val="24"/>
          <w:szCs w:val="24"/>
          <w:shd w:val="clear" w:color="auto" w:fill="FFFFFF"/>
        </w:rPr>
        <w:t xml:space="preserve"> </w:t>
      </w:r>
    </w:p>
    <w:p w:rsidR="004011DC" w:rsidRDefault="004011DC" w:rsidP="004011DC">
      <w:pPr>
        <w:jc w:val="center"/>
        <w:rPr>
          <w:b/>
          <w:color w:val="00B050"/>
          <w:sz w:val="32"/>
          <w:u w:val="single"/>
        </w:rPr>
      </w:pPr>
      <w:r>
        <w:rPr>
          <w:b/>
          <w:noProof/>
          <w:sz w:val="32"/>
          <w:lang w:eastAsia="tr-TR"/>
        </w:rPr>
        <w:drawing>
          <wp:inline distT="0" distB="0" distL="0" distR="0" wp14:anchorId="2F335931" wp14:editId="5FF180B8">
            <wp:extent cx="884255" cy="904351"/>
            <wp:effectExtent l="0" t="0" r="0" b="0"/>
            <wp:docPr id="15" name="Resim 15" descr="C:\Users\lenovo\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indi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0588" cy="910828"/>
                    </a:xfrm>
                    <a:prstGeom prst="rect">
                      <a:avLst/>
                    </a:prstGeom>
                    <a:noFill/>
                    <a:ln>
                      <a:noFill/>
                    </a:ln>
                  </pic:spPr>
                </pic:pic>
              </a:graphicData>
            </a:graphic>
          </wp:inline>
        </w:drawing>
      </w:r>
    </w:p>
    <w:p w:rsidR="00A231A1" w:rsidRDefault="00A231A1" w:rsidP="00A231A1">
      <w:pPr>
        <w:rPr>
          <w:b/>
          <w:color w:val="00B050"/>
          <w:sz w:val="32"/>
          <w:u w:val="single"/>
        </w:rPr>
      </w:pPr>
      <w:r>
        <w:rPr>
          <w:b/>
          <w:color w:val="00B050"/>
          <w:sz w:val="32"/>
          <w:u w:val="single"/>
        </w:rPr>
        <w:t xml:space="preserve">Ek: </w:t>
      </w:r>
    </w:p>
    <w:p w:rsidR="00A231A1" w:rsidRPr="007105EA" w:rsidRDefault="00A231A1" w:rsidP="00A231A1">
      <w:pPr>
        <w:jc w:val="center"/>
        <w:rPr>
          <w:b/>
          <w:color w:val="00B050"/>
          <w:sz w:val="32"/>
          <w:u w:val="single"/>
        </w:rPr>
      </w:pPr>
      <w:r w:rsidRPr="007105EA">
        <w:rPr>
          <w:b/>
          <w:color w:val="00B050"/>
          <w:sz w:val="32"/>
          <w:u w:val="single"/>
        </w:rPr>
        <w:t>VAN İLİ BÜYÜKBAŞ HAYVAN SAYISI 2015</w:t>
      </w:r>
    </w:p>
    <w:p w:rsidR="00A231A1" w:rsidRPr="007105EA" w:rsidRDefault="00A231A1" w:rsidP="00A231A1">
      <w:pPr>
        <w:rPr>
          <w:b/>
          <w:color w:val="00B050"/>
          <w:sz w:val="24"/>
        </w:rPr>
      </w:pPr>
      <w:r w:rsidRPr="007105EA">
        <w:rPr>
          <w:b/>
          <w:color w:val="00B050"/>
          <w:sz w:val="24"/>
        </w:rPr>
        <w:t>SIĞIR (YERLİ)</w:t>
      </w:r>
    </w:p>
    <w:tbl>
      <w:tblPr>
        <w:tblStyle w:val="TabloKlavuzu"/>
        <w:tblW w:w="0" w:type="auto"/>
        <w:tblLook w:val="04A0" w:firstRow="1" w:lastRow="0" w:firstColumn="1" w:lastColumn="0" w:noHBand="0" w:noVBand="1"/>
      </w:tblPr>
      <w:tblGrid>
        <w:gridCol w:w="1535"/>
        <w:gridCol w:w="1535"/>
        <w:gridCol w:w="1535"/>
        <w:gridCol w:w="1173"/>
        <w:gridCol w:w="1898"/>
        <w:gridCol w:w="1536"/>
      </w:tblGrid>
      <w:tr w:rsidR="00A231A1" w:rsidRPr="007105EA" w:rsidTr="00800DBB">
        <w:tc>
          <w:tcPr>
            <w:tcW w:w="1535" w:type="dxa"/>
          </w:tcPr>
          <w:p w:rsidR="00A231A1" w:rsidRPr="007105EA" w:rsidRDefault="00A231A1" w:rsidP="00800DBB">
            <w:pPr>
              <w:spacing w:line="276" w:lineRule="auto"/>
              <w:rPr>
                <w:b/>
                <w:color w:val="00B050"/>
                <w:sz w:val="24"/>
              </w:rPr>
            </w:pPr>
            <w:r w:rsidRPr="007105EA">
              <w:rPr>
                <w:b/>
                <w:color w:val="00B050"/>
                <w:sz w:val="24"/>
              </w:rPr>
              <w:t>İLÇELER</w:t>
            </w:r>
          </w:p>
        </w:tc>
        <w:tc>
          <w:tcPr>
            <w:tcW w:w="1535" w:type="dxa"/>
          </w:tcPr>
          <w:p w:rsidR="00A231A1" w:rsidRPr="007105EA" w:rsidRDefault="00A231A1" w:rsidP="00800DBB">
            <w:pPr>
              <w:spacing w:line="276" w:lineRule="auto"/>
              <w:rPr>
                <w:b/>
                <w:color w:val="00B050"/>
                <w:sz w:val="24"/>
              </w:rPr>
            </w:pPr>
            <w:r w:rsidRPr="007105EA">
              <w:rPr>
                <w:b/>
                <w:color w:val="00B050"/>
                <w:sz w:val="24"/>
              </w:rPr>
              <w:t>YETİŞKİN</w:t>
            </w:r>
          </w:p>
        </w:tc>
        <w:tc>
          <w:tcPr>
            <w:tcW w:w="1535" w:type="dxa"/>
          </w:tcPr>
          <w:p w:rsidR="00A231A1" w:rsidRPr="007105EA" w:rsidRDefault="00A231A1" w:rsidP="00800DBB">
            <w:pPr>
              <w:spacing w:line="276" w:lineRule="auto"/>
              <w:rPr>
                <w:b/>
                <w:color w:val="00B050"/>
                <w:sz w:val="24"/>
              </w:rPr>
            </w:pPr>
            <w:r w:rsidRPr="007105EA">
              <w:rPr>
                <w:b/>
                <w:color w:val="00B050"/>
                <w:sz w:val="24"/>
              </w:rPr>
              <w:t>GENÇ-YAVRU</w:t>
            </w:r>
          </w:p>
        </w:tc>
        <w:tc>
          <w:tcPr>
            <w:tcW w:w="1173" w:type="dxa"/>
          </w:tcPr>
          <w:p w:rsidR="00A231A1" w:rsidRPr="007105EA" w:rsidRDefault="00A231A1" w:rsidP="00800DBB">
            <w:pPr>
              <w:spacing w:line="276" w:lineRule="auto"/>
              <w:rPr>
                <w:b/>
                <w:color w:val="00B050"/>
                <w:sz w:val="24"/>
              </w:rPr>
            </w:pPr>
            <w:r w:rsidRPr="007105EA">
              <w:rPr>
                <w:b/>
                <w:color w:val="00B050"/>
                <w:sz w:val="24"/>
              </w:rPr>
              <w:t>TOPLAM</w:t>
            </w:r>
          </w:p>
        </w:tc>
        <w:tc>
          <w:tcPr>
            <w:tcW w:w="1898" w:type="dxa"/>
          </w:tcPr>
          <w:p w:rsidR="00A231A1" w:rsidRPr="007105EA" w:rsidRDefault="00A231A1" w:rsidP="00800DBB">
            <w:pPr>
              <w:spacing w:line="276" w:lineRule="auto"/>
              <w:rPr>
                <w:b/>
                <w:color w:val="00B050"/>
                <w:sz w:val="24"/>
              </w:rPr>
            </w:pPr>
            <w:r w:rsidRPr="007105EA">
              <w:rPr>
                <w:b/>
                <w:color w:val="00B050"/>
                <w:sz w:val="24"/>
              </w:rPr>
              <w:t>SAĞILAN HAYVAN (BAŞ)</w:t>
            </w:r>
          </w:p>
        </w:tc>
        <w:tc>
          <w:tcPr>
            <w:tcW w:w="1536" w:type="dxa"/>
          </w:tcPr>
          <w:p w:rsidR="00A231A1" w:rsidRPr="007105EA" w:rsidRDefault="00A231A1" w:rsidP="00800DBB">
            <w:pPr>
              <w:spacing w:line="276" w:lineRule="auto"/>
              <w:rPr>
                <w:b/>
                <w:color w:val="00B050"/>
                <w:sz w:val="24"/>
              </w:rPr>
            </w:pPr>
            <w:r w:rsidRPr="007105EA">
              <w:rPr>
                <w:b/>
                <w:color w:val="00B050"/>
                <w:sz w:val="24"/>
              </w:rPr>
              <w:t>SÜT (TON)</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BAHÇESARAY</w:t>
            </w:r>
          </w:p>
        </w:tc>
        <w:tc>
          <w:tcPr>
            <w:tcW w:w="1535" w:type="dxa"/>
          </w:tcPr>
          <w:p w:rsidR="00A231A1" w:rsidRPr="00C31801" w:rsidRDefault="00A231A1" w:rsidP="00800DBB">
            <w:pPr>
              <w:spacing w:line="276" w:lineRule="auto"/>
              <w:rPr>
                <w:sz w:val="24"/>
              </w:rPr>
            </w:pPr>
            <w:r w:rsidRPr="00C31801">
              <w:rPr>
                <w:sz w:val="24"/>
              </w:rPr>
              <w:t>1.734</w:t>
            </w:r>
          </w:p>
        </w:tc>
        <w:tc>
          <w:tcPr>
            <w:tcW w:w="1535" w:type="dxa"/>
          </w:tcPr>
          <w:p w:rsidR="00A231A1" w:rsidRPr="00C31801" w:rsidRDefault="00A231A1" w:rsidP="00800DBB">
            <w:pPr>
              <w:spacing w:line="276" w:lineRule="auto"/>
              <w:rPr>
                <w:sz w:val="24"/>
              </w:rPr>
            </w:pPr>
            <w:r w:rsidRPr="00C31801">
              <w:rPr>
                <w:sz w:val="24"/>
              </w:rPr>
              <w:t>324</w:t>
            </w:r>
          </w:p>
        </w:tc>
        <w:tc>
          <w:tcPr>
            <w:tcW w:w="1173" w:type="dxa"/>
          </w:tcPr>
          <w:p w:rsidR="00A231A1" w:rsidRPr="00C31801" w:rsidRDefault="00A231A1" w:rsidP="00800DBB">
            <w:pPr>
              <w:spacing w:line="276" w:lineRule="auto"/>
              <w:rPr>
                <w:sz w:val="24"/>
              </w:rPr>
            </w:pPr>
            <w:r w:rsidRPr="00C31801">
              <w:rPr>
                <w:sz w:val="24"/>
              </w:rPr>
              <w:t>2.058</w:t>
            </w:r>
          </w:p>
        </w:tc>
        <w:tc>
          <w:tcPr>
            <w:tcW w:w="1898" w:type="dxa"/>
          </w:tcPr>
          <w:p w:rsidR="00A231A1" w:rsidRPr="00C31801" w:rsidRDefault="00A231A1" w:rsidP="00800DBB">
            <w:pPr>
              <w:spacing w:line="276" w:lineRule="auto"/>
              <w:rPr>
                <w:sz w:val="24"/>
              </w:rPr>
            </w:pPr>
            <w:r w:rsidRPr="00C31801">
              <w:rPr>
                <w:sz w:val="24"/>
              </w:rPr>
              <w:t>1.425</w:t>
            </w:r>
          </w:p>
        </w:tc>
        <w:tc>
          <w:tcPr>
            <w:tcW w:w="1536" w:type="dxa"/>
          </w:tcPr>
          <w:p w:rsidR="00A231A1" w:rsidRPr="00C31801" w:rsidRDefault="00A231A1" w:rsidP="00800DBB">
            <w:pPr>
              <w:spacing w:line="276" w:lineRule="auto"/>
              <w:rPr>
                <w:sz w:val="24"/>
              </w:rPr>
            </w:pPr>
            <w:r w:rsidRPr="00C31801">
              <w:rPr>
                <w:sz w:val="24"/>
              </w:rPr>
              <w:t>1.916</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BAŞKALE</w:t>
            </w:r>
          </w:p>
        </w:tc>
        <w:tc>
          <w:tcPr>
            <w:tcW w:w="1535" w:type="dxa"/>
          </w:tcPr>
          <w:p w:rsidR="00A231A1" w:rsidRPr="00C31801" w:rsidRDefault="00A231A1" w:rsidP="00800DBB">
            <w:pPr>
              <w:spacing w:line="276" w:lineRule="auto"/>
              <w:rPr>
                <w:sz w:val="24"/>
              </w:rPr>
            </w:pPr>
            <w:r w:rsidRPr="00C31801">
              <w:rPr>
                <w:sz w:val="24"/>
              </w:rPr>
              <w:t>2.112</w:t>
            </w:r>
          </w:p>
        </w:tc>
        <w:tc>
          <w:tcPr>
            <w:tcW w:w="1535" w:type="dxa"/>
          </w:tcPr>
          <w:p w:rsidR="00A231A1" w:rsidRPr="00C31801" w:rsidRDefault="00A231A1" w:rsidP="00800DBB">
            <w:pPr>
              <w:spacing w:line="276" w:lineRule="auto"/>
              <w:rPr>
                <w:sz w:val="24"/>
              </w:rPr>
            </w:pPr>
            <w:r w:rsidRPr="00C31801">
              <w:rPr>
                <w:sz w:val="24"/>
              </w:rPr>
              <w:t>22</w:t>
            </w:r>
          </w:p>
        </w:tc>
        <w:tc>
          <w:tcPr>
            <w:tcW w:w="1173" w:type="dxa"/>
          </w:tcPr>
          <w:p w:rsidR="00A231A1" w:rsidRPr="00C31801" w:rsidRDefault="00A231A1" w:rsidP="00800DBB">
            <w:pPr>
              <w:spacing w:line="276" w:lineRule="auto"/>
              <w:rPr>
                <w:sz w:val="24"/>
              </w:rPr>
            </w:pPr>
            <w:r w:rsidRPr="00C31801">
              <w:rPr>
                <w:sz w:val="24"/>
              </w:rPr>
              <w:t>2.134</w:t>
            </w:r>
          </w:p>
        </w:tc>
        <w:tc>
          <w:tcPr>
            <w:tcW w:w="1898" w:type="dxa"/>
          </w:tcPr>
          <w:p w:rsidR="00A231A1" w:rsidRPr="00C31801" w:rsidRDefault="00A231A1" w:rsidP="00800DBB">
            <w:pPr>
              <w:spacing w:line="276" w:lineRule="auto"/>
              <w:rPr>
                <w:sz w:val="24"/>
              </w:rPr>
            </w:pPr>
            <w:r w:rsidRPr="00C31801">
              <w:rPr>
                <w:sz w:val="24"/>
              </w:rPr>
              <w:t>1.425</w:t>
            </w:r>
          </w:p>
        </w:tc>
        <w:tc>
          <w:tcPr>
            <w:tcW w:w="1536" w:type="dxa"/>
          </w:tcPr>
          <w:p w:rsidR="00A231A1" w:rsidRPr="00C31801" w:rsidRDefault="00A231A1" w:rsidP="00800DBB">
            <w:pPr>
              <w:spacing w:line="276" w:lineRule="auto"/>
              <w:rPr>
                <w:sz w:val="24"/>
              </w:rPr>
            </w:pPr>
            <w:r w:rsidRPr="00C31801">
              <w:rPr>
                <w:sz w:val="24"/>
              </w:rPr>
              <w:t>1.916</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ÇALDIRAN</w:t>
            </w:r>
          </w:p>
        </w:tc>
        <w:tc>
          <w:tcPr>
            <w:tcW w:w="1535" w:type="dxa"/>
          </w:tcPr>
          <w:p w:rsidR="00A231A1" w:rsidRPr="00C31801" w:rsidRDefault="00A231A1" w:rsidP="00800DBB">
            <w:pPr>
              <w:spacing w:line="276" w:lineRule="auto"/>
              <w:rPr>
                <w:sz w:val="24"/>
              </w:rPr>
            </w:pPr>
            <w:r w:rsidRPr="00C31801">
              <w:rPr>
                <w:sz w:val="24"/>
              </w:rPr>
              <w:t>5.081</w:t>
            </w:r>
          </w:p>
        </w:tc>
        <w:tc>
          <w:tcPr>
            <w:tcW w:w="1535" w:type="dxa"/>
          </w:tcPr>
          <w:p w:rsidR="00A231A1" w:rsidRPr="00C31801" w:rsidRDefault="00A231A1" w:rsidP="00800DBB">
            <w:pPr>
              <w:spacing w:line="276" w:lineRule="auto"/>
              <w:rPr>
                <w:sz w:val="24"/>
              </w:rPr>
            </w:pPr>
            <w:r w:rsidRPr="00C31801">
              <w:rPr>
                <w:sz w:val="24"/>
              </w:rPr>
              <w:t>457</w:t>
            </w:r>
          </w:p>
        </w:tc>
        <w:tc>
          <w:tcPr>
            <w:tcW w:w="1173" w:type="dxa"/>
          </w:tcPr>
          <w:p w:rsidR="00A231A1" w:rsidRPr="00C31801" w:rsidRDefault="00A231A1" w:rsidP="00800DBB">
            <w:pPr>
              <w:spacing w:line="276" w:lineRule="auto"/>
              <w:rPr>
                <w:sz w:val="24"/>
              </w:rPr>
            </w:pPr>
            <w:r w:rsidRPr="00C31801">
              <w:rPr>
                <w:sz w:val="24"/>
              </w:rPr>
              <w:t>5.538</w:t>
            </w:r>
          </w:p>
        </w:tc>
        <w:tc>
          <w:tcPr>
            <w:tcW w:w="1898" w:type="dxa"/>
          </w:tcPr>
          <w:p w:rsidR="00A231A1" w:rsidRPr="00C31801" w:rsidRDefault="00A231A1" w:rsidP="00800DBB">
            <w:pPr>
              <w:spacing w:line="276" w:lineRule="auto"/>
              <w:rPr>
                <w:sz w:val="24"/>
              </w:rPr>
            </w:pPr>
            <w:r w:rsidRPr="00C31801">
              <w:rPr>
                <w:sz w:val="24"/>
              </w:rPr>
              <w:t>2.404</w:t>
            </w:r>
          </w:p>
        </w:tc>
        <w:tc>
          <w:tcPr>
            <w:tcW w:w="1536" w:type="dxa"/>
          </w:tcPr>
          <w:p w:rsidR="00A231A1" w:rsidRPr="00C31801" w:rsidRDefault="00A231A1" w:rsidP="00800DBB">
            <w:pPr>
              <w:spacing w:line="276" w:lineRule="auto"/>
              <w:rPr>
                <w:sz w:val="24"/>
              </w:rPr>
            </w:pPr>
            <w:r w:rsidRPr="00C31801">
              <w:rPr>
                <w:sz w:val="24"/>
              </w:rPr>
              <w:t>3.233</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ÇATAK</w:t>
            </w:r>
          </w:p>
        </w:tc>
        <w:tc>
          <w:tcPr>
            <w:tcW w:w="1535" w:type="dxa"/>
          </w:tcPr>
          <w:p w:rsidR="00A231A1" w:rsidRPr="00C31801" w:rsidRDefault="00A231A1" w:rsidP="00800DBB">
            <w:pPr>
              <w:spacing w:line="276" w:lineRule="auto"/>
              <w:rPr>
                <w:sz w:val="24"/>
              </w:rPr>
            </w:pPr>
            <w:r w:rsidRPr="00C31801">
              <w:rPr>
                <w:sz w:val="24"/>
              </w:rPr>
              <w:t>2.008</w:t>
            </w:r>
          </w:p>
        </w:tc>
        <w:tc>
          <w:tcPr>
            <w:tcW w:w="1535" w:type="dxa"/>
          </w:tcPr>
          <w:p w:rsidR="00A231A1" w:rsidRPr="00C31801" w:rsidRDefault="00A231A1" w:rsidP="00800DBB">
            <w:pPr>
              <w:spacing w:line="276" w:lineRule="auto"/>
              <w:rPr>
                <w:sz w:val="24"/>
              </w:rPr>
            </w:pPr>
            <w:r w:rsidRPr="00C31801">
              <w:rPr>
                <w:sz w:val="24"/>
              </w:rPr>
              <w:t>810</w:t>
            </w:r>
          </w:p>
        </w:tc>
        <w:tc>
          <w:tcPr>
            <w:tcW w:w="1173" w:type="dxa"/>
          </w:tcPr>
          <w:p w:rsidR="00A231A1" w:rsidRPr="00C31801" w:rsidRDefault="00A231A1" w:rsidP="00800DBB">
            <w:pPr>
              <w:spacing w:line="276" w:lineRule="auto"/>
              <w:rPr>
                <w:sz w:val="24"/>
              </w:rPr>
            </w:pPr>
            <w:r w:rsidRPr="00C31801">
              <w:rPr>
                <w:sz w:val="24"/>
              </w:rPr>
              <w:t>2.818</w:t>
            </w:r>
          </w:p>
        </w:tc>
        <w:tc>
          <w:tcPr>
            <w:tcW w:w="1898" w:type="dxa"/>
          </w:tcPr>
          <w:p w:rsidR="00A231A1" w:rsidRPr="00C31801" w:rsidRDefault="00A231A1" w:rsidP="00800DBB">
            <w:pPr>
              <w:spacing w:line="276" w:lineRule="auto"/>
              <w:rPr>
                <w:sz w:val="24"/>
              </w:rPr>
            </w:pPr>
            <w:r w:rsidRPr="00C31801">
              <w:rPr>
                <w:sz w:val="24"/>
              </w:rPr>
              <w:t>551</w:t>
            </w:r>
          </w:p>
        </w:tc>
        <w:tc>
          <w:tcPr>
            <w:tcW w:w="1536" w:type="dxa"/>
          </w:tcPr>
          <w:p w:rsidR="00A231A1" w:rsidRPr="00C31801" w:rsidRDefault="00A231A1" w:rsidP="00800DBB">
            <w:pPr>
              <w:spacing w:line="276" w:lineRule="auto"/>
              <w:rPr>
                <w:sz w:val="24"/>
              </w:rPr>
            </w:pPr>
            <w:r w:rsidRPr="00C31801">
              <w:rPr>
                <w:sz w:val="24"/>
              </w:rPr>
              <w:t>741</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EDREMİT</w:t>
            </w:r>
          </w:p>
        </w:tc>
        <w:tc>
          <w:tcPr>
            <w:tcW w:w="1535" w:type="dxa"/>
          </w:tcPr>
          <w:p w:rsidR="00A231A1" w:rsidRPr="00C31801" w:rsidRDefault="00A231A1" w:rsidP="00800DBB">
            <w:pPr>
              <w:spacing w:line="276" w:lineRule="auto"/>
              <w:rPr>
                <w:sz w:val="24"/>
              </w:rPr>
            </w:pPr>
            <w:r w:rsidRPr="00C31801">
              <w:rPr>
                <w:sz w:val="24"/>
              </w:rPr>
              <w:t>850</w:t>
            </w:r>
          </w:p>
        </w:tc>
        <w:tc>
          <w:tcPr>
            <w:tcW w:w="1535" w:type="dxa"/>
          </w:tcPr>
          <w:p w:rsidR="00A231A1" w:rsidRPr="00C31801" w:rsidRDefault="00A231A1" w:rsidP="00800DBB">
            <w:pPr>
              <w:spacing w:line="276" w:lineRule="auto"/>
              <w:rPr>
                <w:sz w:val="24"/>
              </w:rPr>
            </w:pPr>
            <w:r w:rsidRPr="00C31801">
              <w:rPr>
                <w:sz w:val="24"/>
              </w:rPr>
              <w:t>130</w:t>
            </w:r>
          </w:p>
        </w:tc>
        <w:tc>
          <w:tcPr>
            <w:tcW w:w="1173" w:type="dxa"/>
          </w:tcPr>
          <w:p w:rsidR="00A231A1" w:rsidRPr="00C31801" w:rsidRDefault="00A231A1" w:rsidP="00800DBB">
            <w:pPr>
              <w:spacing w:line="276" w:lineRule="auto"/>
              <w:rPr>
                <w:sz w:val="24"/>
              </w:rPr>
            </w:pPr>
            <w:r w:rsidRPr="00C31801">
              <w:rPr>
                <w:sz w:val="24"/>
              </w:rPr>
              <w:t>980</w:t>
            </w:r>
          </w:p>
        </w:tc>
        <w:tc>
          <w:tcPr>
            <w:tcW w:w="1898" w:type="dxa"/>
          </w:tcPr>
          <w:p w:rsidR="00A231A1" w:rsidRPr="00C31801" w:rsidRDefault="00A231A1" w:rsidP="00800DBB">
            <w:pPr>
              <w:spacing w:line="276" w:lineRule="auto"/>
              <w:rPr>
                <w:sz w:val="24"/>
              </w:rPr>
            </w:pPr>
            <w:r w:rsidRPr="00C31801">
              <w:rPr>
                <w:sz w:val="24"/>
              </w:rPr>
              <w:t>570</w:t>
            </w:r>
          </w:p>
        </w:tc>
        <w:tc>
          <w:tcPr>
            <w:tcW w:w="1536" w:type="dxa"/>
          </w:tcPr>
          <w:p w:rsidR="00A231A1" w:rsidRPr="00C31801" w:rsidRDefault="00A231A1" w:rsidP="00800DBB">
            <w:pPr>
              <w:spacing w:line="276" w:lineRule="auto"/>
              <w:rPr>
                <w:sz w:val="24"/>
              </w:rPr>
            </w:pPr>
            <w:r w:rsidRPr="00C31801">
              <w:rPr>
                <w:sz w:val="24"/>
              </w:rPr>
              <w:t>766</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ERCİŞ</w:t>
            </w:r>
          </w:p>
        </w:tc>
        <w:tc>
          <w:tcPr>
            <w:tcW w:w="1535" w:type="dxa"/>
          </w:tcPr>
          <w:p w:rsidR="00A231A1" w:rsidRPr="00C31801" w:rsidRDefault="00A231A1" w:rsidP="00800DBB">
            <w:pPr>
              <w:spacing w:line="276" w:lineRule="auto"/>
              <w:rPr>
                <w:sz w:val="24"/>
              </w:rPr>
            </w:pPr>
            <w:r w:rsidRPr="00C31801">
              <w:rPr>
                <w:sz w:val="24"/>
              </w:rPr>
              <w:t>4.825</w:t>
            </w:r>
          </w:p>
        </w:tc>
        <w:tc>
          <w:tcPr>
            <w:tcW w:w="1535" w:type="dxa"/>
          </w:tcPr>
          <w:p w:rsidR="00A231A1" w:rsidRPr="00C31801" w:rsidRDefault="00A231A1" w:rsidP="00800DBB">
            <w:pPr>
              <w:spacing w:line="276" w:lineRule="auto"/>
              <w:rPr>
                <w:sz w:val="24"/>
              </w:rPr>
            </w:pPr>
            <w:r w:rsidRPr="00C31801">
              <w:rPr>
                <w:sz w:val="24"/>
              </w:rPr>
              <w:t>810</w:t>
            </w:r>
          </w:p>
        </w:tc>
        <w:tc>
          <w:tcPr>
            <w:tcW w:w="1173" w:type="dxa"/>
          </w:tcPr>
          <w:p w:rsidR="00A231A1" w:rsidRPr="00C31801" w:rsidRDefault="00A231A1" w:rsidP="00800DBB">
            <w:pPr>
              <w:spacing w:line="276" w:lineRule="auto"/>
              <w:rPr>
                <w:sz w:val="24"/>
              </w:rPr>
            </w:pPr>
            <w:r w:rsidRPr="00C31801">
              <w:rPr>
                <w:sz w:val="24"/>
              </w:rPr>
              <w:t>5.635</w:t>
            </w:r>
          </w:p>
        </w:tc>
        <w:tc>
          <w:tcPr>
            <w:tcW w:w="1898" w:type="dxa"/>
          </w:tcPr>
          <w:p w:rsidR="00A231A1" w:rsidRPr="00C31801" w:rsidRDefault="00A231A1" w:rsidP="00800DBB">
            <w:pPr>
              <w:spacing w:line="276" w:lineRule="auto"/>
              <w:rPr>
                <w:sz w:val="24"/>
              </w:rPr>
            </w:pPr>
            <w:r w:rsidRPr="00C31801">
              <w:rPr>
                <w:sz w:val="24"/>
              </w:rPr>
              <w:t>3.050</w:t>
            </w:r>
          </w:p>
        </w:tc>
        <w:tc>
          <w:tcPr>
            <w:tcW w:w="1536" w:type="dxa"/>
          </w:tcPr>
          <w:p w:rsidR="00A231A1" w:rsidRPr="00C31801" w:rsidRDefault="00A231A1" w:rsidP="00800DBB">
            <w:pPr>
              <w:spacing w:line="276" w:lineRule="auto"/>
              <w:rPr>
                <w:sz w:val="24"/>
              </w:rPr>
            </w:pPr>
            <w:r w:rsidRPr="00C31801">
              <w:rPr>
                <w:sz w:val="24"/>
              </w:rPr>
              <w:t>4.101</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GEVAŞ</w:t>
            </w:r>
          </w:p>
        </w:tc>
        <w:tc>
          <w:tcPr>
            <w:tcW w:w="1535" w:type="dxa"/>
          </w:tcPr>
          <w:p w:rsidR="00A231A1" w:rsidRPr="00C31801" w:rsidRDefault="00A231A1" w:rsidP="00800DBB">
            <w:pPr>
              <w:spacing w:line="276" w:lineRule="auto"/>
              <w:rPr>
                <w:sz w:val="24"/>
              </w:rPr>
            </w:pPr>
            <w:r w:rsidRPr="00C31801">
              <w:rPr>
                <w:sz w:val="24"/>
              </w:rPr>
              <w:t>1.503</w:t>
            </w:r>
          </w:p>
        </w:tc>
        <w:tc>
          <w:tcPr>
            <w:tcW w:w="1535" w:type="dxa"/>
          </w:tcPr>
          <w:p w:rsidR="00A231A1" w:rsidRPr="00C31801" w:rsidRDefault="00A231A1" w:rsidP="00800DBB">
            <w:pPr>
              <w:spacing w:line="276" w:lineRule="auto"/>
              <w:rPr>
                <w:sz w:val="24"/>
              </w:rPr>
            </w:pPr>
            <w:r w:rsidRPr="00C31801">
              <w:rPr>
                <w:sz w:val="24"/>
              </w:rPr>
              <w:t>125</w:t>
            </w:r>
          </w:p>
        </w:tc>
        <w:tc>
          <w:tcPr>
            <w:tcW w:w="1173" w:type="dxa"/>
          </w:tcPr>
          <w:p w:rsidR="00A231A1" w:rsidRPr="00C31801" w:rsidRDefault="00A231A1" w:rsidP="00800DBB">
            <w:pPr>
              <w:spacing w:line="276" w:lineRule="auto"/>
              <w:rPr>
                <w:sz w:val="24"/>
              </w:rPr>
            </w:pPr>
            <w:r w:rsidRPr="00C31801">
              <w:rPr>
                <w:sz w:val="24"/>
              </w:rPr>
              <w:t>1.628</w:t>
            </w:r>
          </w:p>
        </w:tc>
        <w:tc>
          <w:tcPr>
            <w:tcW w:w="1898" w:type="dxa"/>
          </w:tcPr>
          <w:p w:rsidR="00A231A1" w:rsidRPr="00C31801" w:rsidRDefault="00A231A1" w:rsidP="00800DBB">
            <w:pPr>
              <w:spacing w:line="276" w:lineRule="auto"/>
              <w:rPr>
                <w:sz w:val="24"/>
              </w:rPr>
            </w:pPr>
            <w:r w:rsidRPr="00C31801">
              <w:rPr>
                <w:sz w:val="24"/>
              </w:rPr>
              <w:t>865</w:t>
            </w:r>
          </w:p>
        </w:tc>
        <w:tc>
          <w:tcPr>
            <w:tcW w:w="1536" w:type="dxa"/>
          </w:tcPr>
          <w:p w:rsidR="00A231A1" w:rsidRPr="00C31801" w:rsidRDefault="00A231A1" w:rsidP="00800DBB">
            <w:pPr>
              <w:spacing w:line="276" w:lineRule="auto"/>
              <w:rPr>
                <w:sz w:val="24"/>
              </w:rPr>
            </w:pPr>
            <w:r w:rsidRPr="00C31801">
              <w:rPr>
                <w:sz w:val="24"/>
              </w:rPr>
              <w:t>1.162</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GÜRPINAR</w:t>
            </w:r>
          </w:p>
        </w:tc>
        <w:tc>
          <w:tcPr>
            <w:tcW w:w="1535" w:type="dxa"/>
          </w:tcPr>
          <w:p w:rsidR="00A231A1" w:rsidRPr="00C31801" w:rsidRDefault="00A231A1" w:rsidP="00800DBB">
            <w:pPr>
              <w:spacing w:line="276" w:lineRule="auto"/>
              <w:rPr>
                <w:sz w:val="24"/>
              </w:rPr>
            </w:pPr>
            <w:r w:rsidRPr="00C31801">
              <w:rPr>
                <w:sz w:val="24"/>
              </w:rPr>
              <w:t>4.778</w:t>
            </w:r>
          </w:p>
        </w:tc>
        <w:tc>
          <w:tcPr>
            <w:tcW w:w="1535" w:type="dxa"/>
          </w:tcPr>
          <w:p w:rsidR="00A231A1" w:rsidRPr="00C31801" w:rsidRDefault="00A231A1" w:rsidP="00800DBB">
            <w:pPr>
              <w:spacing w:line="276" w:lineRule="auto"/>
              <w:rPr>
                <w:sz w:val="24"/>
              </w:rPr>
            </w:pPr>
            <w:r w:rsidRPr="00C31801">
              <w:rPr>
                <w:sz w:val="24"/>
              </w:rPr>
              <w:t>166</w:t>
            </w:r>
          </w:p>
        </w:tc>
        <w:tc>
          <w:tcPr>
            <w:tcW w:w="1173" w:type="dxa"/>
          </w:tcPr>
          <w:p w:rsidR="00A231A1" w:rsidRPr="00C31801" w:rsidRDefault="00A231A1" w:rsidP="00800DBB">
            <w:pPr>
              <w:spacing w:line="276" w:lineRule="auto"/>
              <w:rPr>
                <w:sz w:val="24"/>
              </w:rPr>
            </w:pPr>
            <w:r w:rsidRPr="00C31801">
              <w:rPr>
                <w:sz w:val="24"/>
              </w:rPr>
              <w:t>4.944</w:t>
            </w:r>
          </w:p>
        </w:tc>
        <w:tc>
          <w:tcPr>
            <w:tcW w:w="1898" w:type="dxa"/>
          </w:tcPr>
          <w:p w:rsidR="00A231A1" w:rsidRPr="00C31801" w:rsidRDefault="00A231A1" w:rsidP="00800DBB">
            <w:pPr>
              <w:spacing w:line="276" w:lineRule="auto"/>
              <w:rPr>
                <w:sz w:val="24"/>
              </w:rPr>
            </w:pPr>
            <w:r w:rsidRPr="00C31801">
              <w:rPr>
                <w:sz w:val="24"/>
              </w:rPr>
              <w:t>2.846</w:t>
            </w:r>
          </w:p>
        </w:tc>
        <w:tc>
          <w:tcPr>
            <w:tcW w:w="1536" w:type="dxa"/>
          </w:tcPr>
          <w:p w:rsidR="00A231A1" w:rsidRPr="00C31801" w:rsidRDefault="00A231A1" w:rsidP="00800DBB">
            <w:pPr>
              <w:spacing w:line="276" w:lineRule="auto"/>
              <w:rPr>
                <w:sz w:val="24"/>
              </w:rPr>
            </w:pPr>
            <w:r w:rsidRPr="00C31801">
              <w:rPr>
                <w:sz w:val="24"/>
              </w:rPr>
              <w:t>3.828</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MURADİYE</w:t>
            </w:r>
          </w:p>
        </w:tc>
        <w:tc>
          <w:tcPr>
            <w:tcW w:w="1535" w:type="dxa"/>
          </w:tcPr>
          <w:p w:rsidR="00A231A1" w:rsidRPr="00C31801" w:rsidRDefault="00A231A1" w:rsidP="00800DBB">
            <w:pPr>
              <w:spacing w:line="276" w:lineRule="auto"/>
              <w:rPr>
                <w:sz w:val="24"/>
              </w:rPr>
            </w:pPr>
            <w:r w:rsidRPr="00C31801">
              <w:rPr>
                <w:sz w:val="24"/>
              </w:rPr>
              <w:t>3.883</w:t>
            </w:r>
          </w:p>
        </w:tc>
        <w:tc>
          <w:tcPr>
            <w:tcW w:w="1535" w:type="dxa"/>
          </w:tcPr>
          <w:p w:rsidR="00A231A1" w:rsidRPr="00C31801" w:rsidRDefault="00A231A1" w:rsidP="00800DBB">
            <w:pPr>
              <w:spacing w:line="276" w:lineRule="auto"/>
              <w:rPr>
                <w:sz w:val="24"/>
              </w:rPr>
            </w:pPr>
            <w:r w:rsidRPr="00C31801">
              <w:rPr>
                <w:sz w:val="24"/>
              </w:rPr>
              <w:t>982</w:t>
            </w:r>
          </w:p>
        </w:tc>
        <w:tc>
          <w:tcPr>
            <w:tcW w:w="1173" w:type="dxa"/>
          </w:tcPr>
          <w:p w:rsidR="00A231A1" w:rsidRPr="00C31801" w:rsidRDefault="00A231A1" w:rsidP="00800DBB">
            <w:pPr>
              <w:spacing w:line="276" w:lineRule="auto"/>
              <w:rPr>
                <w:sz w:val="24"/>
              </w:rPr>
            </w:pPr>
            <w:r w:rsidRPr="00C31801">
              <w:rPr>
                <w:sz w:val="24"/>
              </w:rPr>
              <w:t>4.865</w:t>
            </w:r>
          </w:p>
        </w:tc>
        <w:tc>
          <w:tcPr>
            <w:tcW w:w="1898" w:type="dxa"/>
          </w:tcPr>
          <w:p w:rsidR="00A231A1" w:rsidRPr="00C31801" w:rsidRDefault="00A231A1" w:rsidP="00800DBB">
            <w:pPr>
              <w:spacing w:line="276" w:lineRule="auto"/>
              <w:rPr>
                <w:sz w:val="24"/>
              </w:rPr>
            </w:pPr>
            <w:r w:rsidRPr="00C31801">
              <w:rPr>
                <w:sz w:val="24"/>
              </w:rPr>
              <w:t>2.293</w:t>
            </w:r>
          </w:p>
        </w:tc>
        <w:tc>
          <w:tcPr>
            <w:tcW w:w="1536" w:type="dxa"/>
          </w:tcPr>
          <w:p w:rsidR="00A231A1" w:rsidRPr="00C31801" w:rsidRDefault="00A231A1" w:rsidP="00800DBB">
            <w:pPr>
              <w:spacing w:line="276" w:lineRule="auto"/>
              <w:rPr>
                <w:sz w:val="24"/>
              </w:rPr>
            </w:pPr>
            <w:r w:rsidRPr="00C31801">
              <w:rPr>
                <w:sz w:val="24"/>
              </w:rPr>
              <w:t>3.084</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ÖZALP</w:t>
            </w:r>
          </w:p>
        </w:tc>
        <w:tc>
          <w:tcPr>
            <w:tcW w:w="1535" w:type="dxa"/>
          </w:tcPr>
          <w:p w:rsidR="00A231A1" w:rsidRPr="00C31801" w:rsidRDefault="00A231A1" w:rsidP="00800DBB">
            <w:pPr>
              <w:spacing w:line="276" w:lineRule="auto"/>
              <w:rPr>
                <w:sz w:val="24"/>
              </w:rPr>
            </w:pPr>
            <w:r w:rsidRPr="00C31801">
              <w:rPr>
                <w:sz w:val="24"/>
              </w:rPr>
              <w:t>4.840</w:t>
            </w:r>
          </w:p>
        </w:tc>
        <w:tc>
          <w:tcPr>
            <w:tcW w:w="1535" w:type="dxa"/>
          </w:tcPr>
          <w:p w:rsidR="00A231A1" w:rsidRPr="00C31801" w:rsidRDefault="00A231A1" w:rsidP="00800DBB">
            <w:pPr>
              <w:spacing w:line="276" w:lineRule="auto"/>
              <w:rPr>
                <w:sz w:val="24"/>
              </w:rPr>
            </w:pPr>
            <w:r w:rsidRPr="00C31801">
              <w:rPr>
                <w:sz w:val="24"/>
              </w:rPr>
              <w:t>280</w:t>
            </w:r>
          </w:p>
        </w:tc>
        <w:tc>
          <w:tcPr>
            <w:tcW w:w="1173" w:type="dxa"/>
          </w:tcPr>
          <w:p w:rsidR="00A231A1" w:rsidRPr="00C31801" w:rsidRDefault="00A231A1" w:rsidP="00800DBB">
            <w:pPr>
              <w:spacing w:line="276" w:lineRule="auto"/>
              <w:rPr>
                <w:sz w:val="24"/>
              </w:rPr>
            </w:pPr>
            <w:r w:rsidRPr="00C31801">
              <w:rPr>
                <w:sz w:val="24"/>
              </w:rPr>
              <w:t>5.120</w:t>
            </w:r>
          </w:p>
        </w:tc>
        <w:tc>
          <w:tcPr>
            <w:tcW w:w="1898" w:type="dxa"/>
          </w:tcPr>
          <w:p w:rsidR="00A231A1" w:rsidRPr="00C31801" w:rsidRDefault="00A231A1" w:rsidP="00800DBB">
            <w:pPr>
              <w:spacing w:line="276" w:lineRule="auto"/>
              <w:rPr>
                <w:sz w:val="24"/>
              </w:rPr>
            </w:pPr>
            <w:r w:rsidRPr="00C31801">
              <w:rPr>
                <w:sz w:val="24"/>
              </w:rPr>
              <w:t>3.292</w:t>
            </w:r>
          </w:p>
        </w:tc>
        <w:tc>
          <w:tcPr>
            <w:tcW w:w="1536" w:type="dxa"/>
          </w:tcPr>
          <w:p w:rsidR="00A231A1" w:rsidRPr="00C31801" w:rsidRDefault="00A231A1" w:rsidP="00800DBB">
            <w:pPr>
              <w:spacing w:line="276" w:lineRule="auto"/>
              <w:rPr>
                <w:sz w:val="24"/>
              </w:rPr>
            </w:pPr>
            <w:r w:rsidRPr="00C31801">
              <w:rPr>
                <w:sz w:val="24"/>
              </w:rPr>
              <w:t>4.427</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SARAY</w:t>
            </w:r>
          </w:p>
        </w:tc>
        <w:tc>
          <w:tcPr>
            <w:tcW w:w="1535" w:type="dxa"/>
          </w:tcPr>
          <w:p w:rsidR="00A231A1" w:rsidRPr="00C31801" w:rsidRDefault="00A231A1" w:rsidP="00800DBB">
            <w:pPr>
              <w:spacing w:line="276" w:lineRule="auto"/>
              <w:rPr>
                <w:sz w:val="24"/>
              </w:rPr>
            </w:pPr>
            <w:r w:rsidRPr="00C31801">
              <w:rPr>
                <w:sz w:val="24"/>
              </w:rPr>
              <w:t>1.975</w:t>
            </w:r>
          </w:p>
        </w:tc>
        <w:tc>
          <w:tcPr>
            <w:tcW w:w="1535" w:type="dxa"/>
          </w:tcPr>
          <w:p w:rsidR="00A231A1" w:rsidRPr="00C31801" w:rsidRDefault="00A231A1" w:rsidP="00800DBB">
            <w:pPr>
              <w:spacing w:line="276" w:lineRule="auto"/>
              <w:rPr>
                <w:sz w:val="24"/>
              </w:rPr>
            </w:pPr>
            <w:r w:rsidRPr="00C31801">
              <w:rPr>
                <w:sz w:val="24"/>
              </w:rPr>
              <w:t>270</w:t>
            </w:r>
          </w:p>
        </w:tc>
        <w:tc>
          <w:tcPr>
            <w:tcW w:w="1173" w:type="dxa"/>
          </w:tcPr>
          <w:p w:rsidR="00A231A1" w:rsidRPr="00C31801" w:rsidRDefault="00A231A1" w:rsidP="00800DBB">
            <w:pPr>
              <w:spacing w:line="276" w:lineRule="auto"/>
              <w:rPr>
                <w:sz w:val="24"/>
              </w:rPr>
            </w:pPr>
            <w:r w:rsidRPr="00C31801">
              <w:rPr>
                <w:sz w:val="24"/>
              </w:rPr>
              <w:t>2.245</w:t>
            </w:r>
          </w:p>
        </w:tc>
        <w:tc>
          <w:tcPr>
            <w:tcW w:w="1898" w:type="dxa"/>
          </w:tcPr>
          <w:p w:rsidR="00A231A1" w:rsidRPr="00C31801" w:rsidRDefault="00A231A1" w:rsidP="00800DBB">
            <w:pPr>
              <w:spacing w:line="276" w:lineRule="auto"/>
              <w:rPr>
                <w:sz w:val="24"/>
              </w:rPr>
            </w:pPr>
            <w:r w:rsidRPr="00C31801">
              <w:rPr>
                <w:sz w:val="24"/>
              </w:rPr>
              <w:t>1.425</w:t>
            </w:r>
          </w:p>
        </w:tc>
        <w:tc>
          <w:tcPr>
            <w:tcW w:w="1536" w:type="dxa"/>
          </w:tcPr>
          <w:p w:rsidR="00A231A1" w:rsidRPr="00C31801" w:rsidRDefault="00A231A1" w:rsidP="00800DBB">
            <w:pPr>
              <w:spacing w:line="276" w:lineRule="auto"/>
              <w:rPr>
                <w:sz w:val="24"/>
              </w:rPr>
            </w:pPr>
            <w:r w:rsidRPr="00C31801">
              <w:rPr>
                <w:sz w:val="24"/>
              </w:rPr>
              <w:t>1.916</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İPEKYOLU</w:t>
            </w:r>
          </w:p>
        </w:tc>
        <w:tc>
          <w:tcPr>
            <w:tcW w:w="1535" w:type="dxa"/>
          </w:tcPr>
          <w:p w:rsidR="00A231A1" w:rsidRPr="00C31801" w:rsidRDefault="00A231A1" w:rsidP="00800DBB">
            <w:pPr>
              <w:spacing w:line="276" w:lineRule="auto"/>
              <w:rPr>
                <w:sz w:val="24"/>
              </w:rPr>
            </w:pPr>
            <w:r w:rsidRPr="00C31801">
              <w:rPr>
                <w:sz w:val="24"/>
              </w:rPr>
              <w:t>4.270</w:t>
            </w:r>
          </w:p>
        </w:tc>
        <w:tc>
          <w:tcPr>
            <w:tcW w:w="1535" w:type="dxa"/>
          </w:tcPr>
          <w:p w:rsidR="00A231A1" w:rsidRPr="00C31801" w:rsidRDefault="00A231A1" w:rsidP="00800DBB">
            <w:pPr>
              <w:spacing w:line="276" w:lineRule="auto"/>
              <w:rPr>
                <w:sz w:val="24"/>
              </w:rPr>
            </w:pPr>
            <w:r w:rsidRPr="00C31801">
              <w:rPr>
                <w:sz w:val="24"/>
              </w:rPr>
              <w:t>4.550</w:t>
            </w:r>
          </w:p>
        </w:tc>
        <w:tc>
          <w:tcPr>
            <w:tcW w:w="1173" w:type="dxa"/>
          </w:tcPr>
          <w:p w:rsidR="00A231A1" w:rsidRPr="00C31801" w:rsidRDefault="00A231A1" w:rsidP="00800DBB">
            <w:pPr>
              <w:spacing w:line="276" w:lineRule="auto"/>
              <w:rPr>
                <w:sz w:val="24"/>
              </w:rPr>
            </w:pPr>
            <w:r w:rsidRPr="00C31801">
              <w:rPr>
                <w:sz w:val="24"/>
              </w:rPr>
              <w:t>8.820</w:t>
            </w:r>
          </w:p>
        </w:tc>
        <w:tc>
          <w:tcPr>
            <w:tcW w:w="1898" w:type="dxa"/>
          </w:tcPr>
          <w:p w:rsidR="00A231A1" w:rsidRPr="00C31801" w:rsidRDefault="00A231A1" w:rsidP="00800DBB">
            <w:pPr>
              <w:spacing w:line="276" w:lineRule="auto"/>
              <w:rPr>
                <w:sz w:val="24"/>
              </w:rPr>
            </w:pPr>
            <w:r w:rsidRPr="00C31801">
              <w:rPr>
                <w:sz w:val="24"/>
              </w:rPr>
              <w:t>1.995</w:t>
            </w:r>
          </w:p>
        </w:tc>
        <w:tc>
          <w:tcPr>
            <w:tcW w:w="1536" w:type="dxa"/>
          </w:tcPr>
          <w:p w:rsidR="00A231A1" w:rsidRPr="00C31801" w:rsidRDefault="00A231A1" w:rsidP="00800DBB">
            <w:pPr>
              <w:spacing w:line="276" w:lineRule="auto"/>
              <w:rPr>
                <w:sz w:val="24"/>
              </w:rPr>
            </w:pPr>
            <w:r w:rsidRPr="00C31801">
              <w:rPr>
                <w:sz w:val="24"/>
              </w:rPr>
              <w:t>2.683</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TUŞBA</w:t>
            </w:r>
          </w:p>
        </w:tc>
        <w:tc>
          <w:tcPr>
            <w:tcW w:w="1535" w:type="dxa"/>
          </w:tcPr>
          <w:p w:rsidR="00A231A1" w:rsidRPr="00C31801" w:rsidRDefault="00A231A1" w:rsidP="00800DBB">
            <w:pPr>
              <w:spacing w:line="276" w:lineRule="auto"/>
              <w:rPr>
                <w:sz w:val="24"/>
              </w:rPr>
            </w:pPr>
            <w:r w:rsidRPr="00C31801">
              <w:rPr>
                <w:sz w:val="24"/>
              </w:rPr>
              <w:t>14.680</w:t>
            </w:r>
          </w:p>
        </w:tc>
        <w:tc>
          <w:tcPr>
            <w:tcW w:w="1535" w:type="dxa"/>
          </w:tcPr>
          <w:p w:rsidR="00A231A1" w:rsidRPr="00C31801" w:rsidRDefault="00A231A1" w:rsidP="00800DBB">
            <w:pPr>
              <w:spacing w:line="276" w:lineRule="auto"/>
              <w:rPr>
                <w:sz w:val="24"/>
              </w:rPr>
            </w:pPr>
            <w:r w:rsidRPr="00C31801">
              <w:rPr>
                <w:sz w:val="24"/>
              </w:rPr>
              <w:t>3.600</w:t>
            </w:r>
          </w:p>
        </w:tc>
        <w:tc>
          <w:tcPr>
            <w:tcW w:w="1173" w:type="dxa"/>
          </w:tcPr>
          <w:p w:rsidR="00A231A1" w:rsidRPr="00C31801" w:rsidRDefault="00A231A1" w:rsidP="00800DBB">
            <w:pPr>
              <w:spacing w:line="276" w:lineRule="auto"/>
              <w:rPr>
                <w:sz w:val="24"/>
              </w:rPr>
            </w:pPr>
            <w:r w:rsidRPr="00C31801">
              <w:rPr>
                <w:sz w:val="24"/>
              </w:rPr>
              <w:t>18.280</w:t>
            </w:r>
          </w:p>
        </w:tc>
        <w:tc>
          <w:tcPr>
            <w:tcW w:w="1898" w:type="dxa"/>
          </w:tcPr>
          <w:p w:rsidR="00A231A1" w:rsidRPr="00C31801" w:rsidRDefault="00A231A1" w:rsidP="00800DBB">
            <w:pPr>
              <w:spacing w:line="276" w:lineRule="auto"/>
              <w:rPr>
                <w:sz w:val="24"/>
              </w:rPr>
            </w:pPr>
            <w:r w:rsidRPr="00C31801">
              <w:rPr>
                <w:sz w:val="24"/>
              </w:rPr>
              <w:t>8.075</w:t>
            </w:r>
          </w:p>
        </w:tc>
        <w:tc>
          <w:tcPr>
            <w:tcW w:w="1536" w:type="dxa"/>
          </w:tcPr>
          <w:p w:rsidR="00A231A1" w:rsidRPr="00C31801" w:rsidRDefault="00A231A1" w:rsidP="00800DBB">
            <w:pPr>
              <w:spacing w:line="276" w:lineRule="auto"/>
              <w:rPr>
                <w:sz w:val="24"/>
              </w:rPr>
            </w:pPr>
            <w:r w:rsidRPr="00C31801">
              <w:rPr>
                <w:sz w:val="24"/>
              </w:rPr>
              <w:t>10.860</w:t>
            </w:r>
          </w:p>
        </w:tc>
      </w:tr>
      <w:tr w:rsidR="00A231A1" w:rsidRPr="00C31801" w:rsidTr="00800DBB">
        <w:tc>
          <w:tcPr>
            <w:tcW w:w="1535" w:type="dxa"/>
          </w:tcPr>
          <w:p w:rsidR="00A231A1" w:rsidRPr="00C31801" w:rsidRDefault="00A231A1" w:rsidP="00800DBB">
            <w:pPr>
              <w:spacing w:line="276" w:lineRule="auto"/>
              <w:rPr>
                <w:b/>
                <w:sz w:val="24"/>
              </w:rPr>
            </w:pPr>
            <w:r w:rsidRPr="00C31801">
              <w:rPr>
                <w:b/>
                <w:sz w:val="24"/>
              </w:rPr>
              <w:t>TOPLAM</w:t>
            </w:r>
          </w:p>
        </w:tc>
        <w:tc>
          <w:tcPr>
            <w:tcW w:w="1535" w:type="dxa"/>
          </w:tcPr>
          <w:p w:rsidR="00A231A1" w:rsidRPr="00C31801" w:rsidRDefault="00A231A1" w:rsidP="00800DBB">
            <w:pPr>
              <w:spacing w:line="276" w:lineRule="auto"/>
              <w:rPr>
                <w:b/>
                <w:sz w:val="24"/>
              </w:rPr>
            </w:pPr>
            <w:r w:rsidRPr="00C31801">
              <w:rPr>
                <w:b/>
                <w:sz w:val="24"/>
              </w:rPr>
              <w:t>52.539</w:t>
            </w:r>
          </w:p>
        </w:tc>
        <w:tc>
          <w:tcPr>
            <w:tcW w:w="1535" w:type="dxa"/>
          </w:tcPr>
          <w:p w:rsidR="00A231A1" w:rsidRPr="00C31801" w:rsidRDefault="00A231A1" w:rsidP="00800DBB">
            <w:pPr>
              <w:spacing w:line="276" w:lineRule="auto"/>
              <w:rPr>
                <w:b/>
                <w:sz w:val="24"/>
              </w:rPr>
            </w:pPr>
            <w:r w:rsidRPr="00C31801">
              <w:rPr>
                <w:b/>
                <w:sz w:val="24"/>
              </w:rPr>
              <w:t>12.526</w:t>
            </w:r>
          </w:p>
        </w:tc>
        <w:tc>
          <w:tcPr>
            <w:tcW w:w="1173" w:type="dxa"/>
          </w:tcPr>
          <w:p w:rsidR="00A231A1" w:rsidRPr="00C31801" w:rsidRDefault="00A231A1" w:rsidP="00800DBB">
            <w:pPr>
              <w:spacing w:line="276" w:lineRule="auto"/>
              <w:rPr>
                <w:b/>
                <w:sz w:val="24"/>
              </w:rPr>
            </w:pPr>
            <w:r w:rsidRPr="00C31801">
              <w:rPr>
                <w:b/>
                <w:sz w:val="24"/>
              </w:rPr>
              <w:t>65.065</w:t>
            </w:r>
          </w:p>
        </w:tc>
        <w:tc>
          <w:tcPr>
            <w:tcW w:w="1898" w:type="dxa"/>
          </w:tcPr>
          <w:p w:rsidR="00A231A1" w:rsidRPr="00C31801" w:rsidRDefault="00A231A1" w:rsidP="00800DBB">
            <w:pPr>
              <w:spacing w:line="276" w:lineRule="auto"/>
              <w:rPr>
                <w:b/>
                <w:sz w:val="24"/>
              </w:rPr>
            </w:pPr>
            <w:r w:rsidRPr="00C31801">
              <w:rPr>
                <w:b/>
                <w:sz w:val="24"/>
              </w:rPr>
              <w:t>30.216</w:t>
            </w:r>
          </w:p>
        </w:tc>
        <w:tc>
          <w:tcPr>
            <w:tcW w:w="1536" w:type="dxa"/>
          </w:tcPr>
          <w:p w:rsidR="00A231A1" w:rsidRPr="00C31801" w:rsidRDefault="00A231A1" w:rsidP="00800DBB">
            <w:pPr>
              <w:spacing w:line="276" w:lineRule="auto"/>
              <w:rPr>
                <w:b/>
                <w:sz w:val="24"/>
              </w:rPr>
            </w:pPr>
            <w:r w:rsidRPr="00C31801">
              <w:rPr>
                <w:b/>
                <w:sz w:val="24"/>
              </w:rPr>
              <w:t>40.633</w:t>
            </w:r>
          </w:p>
        </w:tc>
      </w:tr>
    </w:tbl>
    <w:p w:rsidR="00A231A1" w:rsidRDefault="00A231A1" w:rsidP="00A231A1"/>
    <w:p w:rsidR="00FF311C" w:rsidRDefault="00FF311C" w:rsidP="00A231A1"/>
    <w:p w:rsidR="00FF311C" w:rsidRDefault="00FF311C" w:rsidP="00A231A1"/>
    <w:p w:rsidR="00FF311C" w:rsidRDefault="00FF311C" w:rsidP="00A231A1"/>
    <w:p w:rsidR="00FF311C" w:rsidRDefault="00FF311C" w:rsidP="00A231A1"/>
    <w:p w:rsidR="00FF311C" w:rsidRDefault="00FF311C" w:rsidP="00A231A1"/>
    <w:p w:rsidR="00FF311C" w:rsidRDefault="00FF311C" w:rsidP="00A231A1"/>
    <w:p w:rsidR="00A231A1" w:rsidRDefault="00A231A1" w:rsidP="00A231A1">
      <w:pPr>
        <w:rPr>
          <w:b/>
          <w:noProof/>
          <w:sz w:val="32"/>
        </w:rPr>
      </w:pPr>
      <w:r w:rsidRPr="007105EA">
        <w:rPr>
          <w:b/>
          <w:color w:val="00B050"/>
          <w:sz w:val="24"/>
        </w:rPr>
        <w:t>SIĞIR (MELEZ)</w:t>
      </w:r>
      <w:r w:rsidRPr="0066387F">
        <w:rPr>
          <w:b/>
          <w:noProof/>
          <w:sz w:val="32"/>
        </w:rPr>
        <w:t xml:space="preserve"> </w:t>
      </w:r>
      <w:r>
        <w:rPr>
          <w:b/>
          <w:noProof/>
          <w:sz w:val="32"/>
        </w:rPr>
        <w:t xml:space="preserve">                                  </w:t>
      </w:r>
      <w:r>
        <w:rPr>
          <w:b/>
          <w:noProof/>
          <w:sz w:val="32"/>
          <w:lang w:eastAsia="tr-TR"/>
        </w:rPr>
        <w:drawing>
          <wp:inline distT="0" distB="0" distL="0" distR="0" wp14:anchorId="7E9980FA" wp14:editId="61F5EA82">
            <wp:extent cx="657225" cy="647700"/>
            <wp:effectExtent l="0" t="0" r="9525" b="0"/>
            <wp:docPr id="9" name="Resim 9" descr="C:\Users\lenovo\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indi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a:ln>
                      <a:noFill/>
                    </a:ln>
                  </pic:spPr>
                </pic:pic>
              </a:graphicData>
            </a:graphic>
          </wp:inline>
        </w:drawing>
      </w:r>
    </w:p>
    <w:tbl>
      <w:tblPr>
        <w:tblStyle w:val="TabloKlavuzu"/>
        <w:tblW w:w="0" w:type="auto"/>
        <w:tblLook w:val="04A0" w:firstRow="1" w:lastRow="0" w:firstColumn="1" w:lastColumn="0" w:noHBand="0" w:noVBand="1"/>
      </w:tblPr>
      <w:tblGrid>
        <w:gridCol w:w="1535"/>
        <w:gridCol w:w="1535"/>
        <w:gridCol w:w="1535"/>
        <w:gridCol w:w="1173"/>
        <w:gridCol w:w="1898"/>
        <w:gridCol w:w="1536"/>
      </w:tblGrid>
      <w:tr w:rsidR="00A231A1" w:rsidRPr="007105EA" w:rsidTr="00800DBB">
        <w:tc>
          <w:tcPr>
            <w:tcW w:w="1535" w:type="dxa"/>
          </w:tcPr>
          <w:p w:rsidR="00A231A1" w:rsidRPr="007105EA" w:rsidRDefault="00A231A1" w:rsidP="00800DBB">
            <w:pPr>
              <w:spacing w:line="276" w:lineRule="auto"/>
              <w:rPr>
                <w:b/>
                <w:color w:val="00B050"/>
                <w:sz w:val="24"/>
              </w:rPr>
            </w:pPr>
            <w:r w:rsidRPr="007105EA">
              <w:rPr>
                <w:b/>
                <w:color w:val="00B050"/>
                <w:sz w:val="24"/>
              </w:rPr>
              <w:t>İLÇELER</w:t>
            </w:r>
          </w:p>
        </w:tc>
        <w:tc>
          <w:tcPr>
            <w:tcW w:w="1535" w:type="dxa"/>
          </w:tcPr>
          <w:p w:rsidR="00A231A1" w:rsidRPr="007105EA" w:rsidRDefault="00A231A1" w:rsidP="00800DBB">
            <w:pPr>
              <w:spacing w:line="276" w:lineRule="auto"/>
              <w:rPr>
                <w:b/>
                <w:color w:val="00B050"/>
                <w:sz w:val="24"/>
              </w:rPr>
            </w:pPr>
            <w:r w:rsidRPr="007105EA">
              <w:rPr>
                <w:b/>
                <w:color w:val="00B050"/>
                <w:sz w:val="24"/>
              </w:rPr>
              <w:t>YETİŞKİN</w:t>
            </w:r>
          </w:p>
        </w:tc>
        <w:tc>
          <w:tcPr>
            <w:tcW w:w="1535" w:type="dxa"/>
          </w:tcPr>
          <w:p w:rsidR="00A231A1" w:rsidRPr="007105EA" w:rsidRDefault="00A231A1" w:rsidP="00800DBB">
            <w:pPr>
              <w:spacing w:line="276" w:lineRule="auto"/>
              <w:rPr>
                <w:b/>
                <w:color w:val="00B050"/>
                <w:sz w:val="24"/>
              </w:rPr>
            </w:pPr>
            <w:r w:rsidRPr="007105EA">
              <w:rPr>
                <w:b/>
                <w:color w:val="00B050"/>
                <w:sz w:val="24"/>
              </w:rPr>
              <w:t>GENÇ-YAVRU</w:t>
            </w:r>
          </w:p>
        </w:tc>
        <w:tc>
          <w:tcPr>
            <w:tcW w:w="1173" w:type="dxa"/>
          </w:tcPr>
          <w:p w:rsidR="00A231A1" w:rsidRPr="007105EA" w:rsidRDefault="00A231A1" w:rsidP="00800DBB">
            <w:pPr>
              <w:spacing w:line="276" w:lineRule="auto"/>
              <w:rPr>
                <w:b/>
                <w:color w:val="00B050"/>
                <w:sz w:val="24"/>
              </w:rPr>
            </w:pPr>
            <w:r w:rsidRPr="007105EA">
              <w:rPr>
                <w:b/>
                <w:color w:val="00B050"/>
                <w:sz w:val="24"/>
              </w:rPr>
              <w:t>TOPLAM</w:t>
            </w:r>
          </w:p>
        </w:tc>
        <w:tc>
          <w:tcPr>
            <w:tcW w:w="1898" w:type="dxa"/>
          </w:tcPr>
          <w:p w:rsidR="00A231A1" w:rsidRPr="007105EA" w:rsidRDefault="00A231A1" w:rsidP="00800DBB">
            <w:pPr>
              <w:spacing w:line="276" w:lineRule="auto"/>
              <w:rPr>
                <w:b/>
                <w:color w:val="00B050"/>
                <w:sz w:val="24"/>
              </w:rPr>
            </w:pPr>
            <w:r w:rsidRPr="007105EA">
              <w:rPr>
                <w:b/>
                <w:color w:val="00B050"/>
                <w:sz w:val="24"/>
              </w:rPr>
              <w:t>SAĞILAN HAYVAN (BAŞ)</w:t>
            </w:r>
          </w:p>
        </w:tc>
        <w:tc>
          <w:tcPr>
            <w:tcW w:w="1536" w:type="dxa"/>
          </w:tcPr>
          <w:p w:rsidR="00A231A1" w:rsidRPr="007105EA" w:rsidRDefault="00A231A1" w:rsidP="00800DBB">
            <w:pPr>
              <w:spacing w:line="276" w:lineRule="auto"/>
              <w:rPr>
                <w:b/>
                <w:color w:val="00B050"/>
                <w:sz w:val="24"/>
              </w:rPr>
            </w:pPr>
            <w:r w:rsidRPr="007105EA">
              <w:rPr>
                <w:b/>
                <w:color w:val="00B050"/>
                <w:sz w:val="24"/>
              </w:rPr>
              <w:t>SÜT (TON)</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BAHÇESARAY</w:t>
            </w:r>
          </w:p>
        </w:tc>
        <w:tc>
          <w:tcPr>
            <w:tcW w:w="1535" w:type="dxa"/>
          </w:tcPr>
          <w:p w:rsidR="00A231A1" w:rsidRPr="00C31801" w:rsidRDefault="00A231A1" w:rsidP="00800DBB">
            <w:pPr>
              <w:spacing w:line="276" w:lineRule="auto"/>
              <w:rPr>
                <w:sz w:val="24"/>
              </w:rPr>
            </w:pPr>
            <w:r w:rsidRPr="00C31801">
              <w:rPr>
                <w:sz w:val="24"/>
              </w:rPr>
              <w:t>39</w:t>
            </w:r>
          </w:p>
        </w:tc>
        <w:tc>
          <w:tcPr>
            <w:tcW w:w="1535" w:type="dxa"/>
          </w:tcPr>
          <w:p w:rsidR="00A231A1" w:rsidRPr="00C31801" w:rsidRDefault="00A231A1" w:rsidP="00800DBB">
            <w:pPr>
              <w:spacing w:line="276" w:lineRule="auto"/>
              <w:rPr>
                <w:sz w:val="24"/>
              </w:rPr>
            </w:pPr>
            <w:r w:rsidRPr="00C31801">
              <w:rPr>
                <w:sz w:val="24"/>
              </w:rPr>
              <w:t>25</w:t>
            </w:r>
          </w:p>
        </w:tc>
        <w:tc>
          <w:tcPr>
            <w:tcW w:w="1173" w:type="dxa"/>
          </w:tcPr>
          <w:p w:rsidR="00A231A1" w:rsidRPr="00C31801" w:rsidRDefault="00A231A1" w:rsidP="00800DBB">
            <w:pPr>
              <w:spacing w:line="276" w:lineRule="auto"/>
              <w:rPr>
                <w:sz w:val="24"/>
              </w:rPr>
            </w:pPr>
            <w:r w:rsidRPr="00C31801">
              <w:rPr>
                <w:sz w:val="24"/>
              </w:rPr>
              <w:t>64</w:t>
            </w:r>
          </w:p>
        </w:tc>
        <w:tc>
          <w:tcPr>
            <w:tcW w:w="1898" w:type="dxa"/>
          </w:tcPr>
          <w:p w:rsidR="00A231A1" w:rsidRPr="00C31801" w:rsidRDefault="00A231A1" w:rsidP="00800DBB">
            <w:pPr>
              <w:spacing w:line="276" w:lineRule="auto"/>
              <w:rPr>
                <w:sz w:val="24"/>
              </w:rPr>
            </w:pPr>
            <w:r w:rsidRPr="00C31801">
              <w:rPr>
                <w:sz w:val="24"/>
              </w:rPr>
              <w:t>20</w:t>
            </w:r>
          </w:p>
        </w:tc>
        <w:tc>
          <w:tcPr>
            <w:tcW w:w="1536" w:type="dxa"/>
          </w:tcPr>
          <w:p w:rsidR="00A231A1" w:rsidRPr="00C31801" w:rsidRDefault="00A231A1" w:rsidP="00800DBB">
            <w:pPr>
              <w:spacing w:line="276" w:lineRule="auto"/>
              <w:rPr>
                <w:sz w:val="24"/>
              </w:rPr>
            </w:pPr>
            <w:r w:rsidRPr="00C31801">
              <w:rPr>
                <w:sz w:val="24"/>
              </w:rPr>
              <w:t>50</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BAŞKALE</w:t>
            </w:r>
          </w:p>
        </w:tc>
        <w:tc>
          <w:tcPr>
            <w:tcW w:w="1535" w:type="dxa"/>
          </w:tcPr>
          <w:p w:rsidR="00A231A1" w:rsidRPr="00C31801" w:rsidRDefault="00A231A1" w:rsidP="00800DBB">
            <w:pPr>
              <w:spacing w:line="276" w:lineRule="auto"/>
              <w:rPr>
                <w:sz w:val="24"/>
              </w:rPr>
            </w:pPr>
            <w:r w:rsidRPr="00C31801">
              <w:rPr>
                <w:sz w:val="24"/>
              </w:rPr>
              <w:t>1.690</w:t>
            </w:r>
          </w:p>
        </w:tc>
        <w:tc>
          <w:tcPr>
            <w:tcW w:w="1535" w:type="dxa"/>
          </w:tcPr>
          <w:p w:rsidR="00A231A1" w:rsidRPr="00C31801" w:rsidRDefault="00A231A1" w:rsidP="00800DBB">
            <w:pPr>
              <w:spacing w:line="276" w:lineRule="auto"/>
              <w:rPr>
                <w:sz w:val="24"/>
              </w:rPr>
            </w:pPr>
            <w:r w:rsidRPr="00C31801">
              <w:rPr>
                <w:sz w:val="24"/>
              </w:rPr>
              <w:t>63</w:t>
            </w:r>
          </w:p>
        </w:tc>
        <w:tc>
          <w:tcPr>
            <w:tcW w:w="1173" w:type="dxa"/>
          </w:tcPr>
          <w:p w:rsidR="00A231A1" w:rsidRPr="00C31801" w:rsidRDefault="00A231A1" w:rsidP="00800DBB">
            <w:pPr>
              <w:spacing w:line="276" w:lineRule="auto"/>
              <w:rPr>
                <w:sz w:val="24"/>
              </w:rPr>
            </w:pPr>
            <w:r w:rsidRPr="00C31801">
              <w:rPr>
                <w:sz w:val="24"/>
              </w:rPr>
              <w:t>1.753</w:t>
            </w:r>
          </w:p>
        </w:tc>
        <w:tc>
          <w:tcPr>
            <w:tcW w:w="1898" w:type="dxa"/>
          </w:tcPr>
          <w:p w:rsidR="00A231A1" w:rsidRPr="00C31801" w:rsidRDefault="00A231A1" w:rsidP="00800DBB">
            <w:pPr>
              <w:spacing w:line="276" w:lineRule="auto"/>
              <w:rPr>
                <w:sz w:val="24"/>
              </w:rPr>
            </w:pPr>
            <w:r w:rsidRPr="00C31801">
              <w:rPr>
                <w:sz w:val="24"/>
              </w:rPr>
              <w:t>998</w:t>
            </w:r>
          </w:p>
        </w:tc>
        <w:tc>
          <w:tcPr>
            <w:tcW w:w="1536" w:type="dxa"/>
          </w:tcPr>
          <w:p w:rsidR="00A231A1" w:rsidRPr="00C31801" w:rsidRDefault="00A231A1" w:rsidP="00800DBB">
            <w:pPr>
              <w:spacing w:line="276" w:lineRule="auto"/>
              <w:rPr>
                <w:sz w:val="24"/>
              </w:rPr>
            </w:pPr>
            <w:r w:rsidRPr="00C31801">
              <w:rPr>
                <w:sz w:val="24"/>
              </w:rPr>
              <w:t>2.543</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ÇALDIRAN</w:t>
            </w:r>
          </w:p>
        </w:tc>
        <w:tc>
          <w:tcPr>
            <w:tcW w:w="1535" w:type="dxa"/>
          </w:tcPr>
          <w:p w:rsidR="00A231A1" w:rsidRPr="00C31801" w:rsidRDefault="00A231A1" w:rsidP="00800DBB">
            <w:pPr>
              <w:spacing w:line="276" w:lineRule="auto"/>
              <w:rPr>
                <w:sz w:val="24"/>
              </w:rPr>
            </w:pPr>
            <w:r w:rsidRPr="00C31801">
              <w:rPr>
                <w:sz w:val="24"/>
              </w:rPr>
              <w:t>2.612</w:t>
            </w:r>
          </w:p>
        </w:tc>
        <w:tc>
          <w:tcPr>
            <w:tcW w:w="1535" w:type="dxa"/>
          </w:tcPr>
          <w:p w:rsidR="00A231A1" w:rsidRPr="00C31801" w:rsidRDefault="00A231A1" w:rsidP="00800DBB">
            <w:pPr>
              <w:spacing w:line="276" w:lineRule="auto"/>
              <w:rPr>
                <w:sz w:val="24"/>
              </w:rPr>
            </w:pPr>
            <w:r w:rsidRPr="00C31801">
              <w:rPr>
                <w:sz w:val="24"/>
              </w:rPr>
              <w:t>311</w:t>
            </w:r>
          </w:p>
        </w:tc>
        <w:tc>
          <w:tcPr>
            <w:tcW w:w="1173" w:type="dxa"/>
          </w:tcPr>
          <w:p w:rsidR="00A231A1" w:rsidRPr="00C31801" w:rsidRDefault="00A231A1" w:rsidP="00800DBB">
            <w:pPr>
              <w:spacing w:line="276" w:lineRule="auto"/>
              <w:rPr>
                <w:sz w:val="24"/>
              </w:rPr>
            </w:pPr>
            <w:r w:rsidRPr="00C31801">
              <w:rPr>
                <w:sz w:val="24"/>
              </w:rPr>
              <w:t>2.923</w:t>
            </w:r>
          </w:p>
        </w:tc>
        <w:tc>
          <w:tcPr>
            <w:tcW w:w="1898" w:type="dxa"/>
          </w:tcPr>
          <w:p w:rsidR="00A231A1" w:rsidRPr="00C31801" w:rsidRDefault="00A231A1" w:rsidP="00800DBB">
            <w:pPr>
              <w:spacing w:line="276" w:lineRule="auto"/>
              <w:rPr>
                <w:sz w:val="24"/>
              </w:rPr>
            </w:pPr>
            <w:r w:rsidRPr="00C31801">
              <w:rPr>
                <w:sz w:val="24"/>
              </w:rPr>
              <w:t>1.387</w:t>
            </w:r>
          </w:p>
        </w:tc>
        <w:tc>
          <w:tcPr>
            <w:tcW w:w="1536" w:type="dxa"/>
          </w:tcPr>
          <w:p w:rsidR="00A231A1" w:rsidRPr="00C31801" w:rsidRDefault="00A231A1" w:rsidP="00800DBB">
            <w:pPr>
              <w:spacing w:line="276" w:lineRule="auto"/>
              <w:rPr>
                <w:sz w:val="24"/>
              </w:rPr>
            </w:pPr>
            <w:r w:rsidRPr="00C31801">
              <w:rPr>
                <w:sz w:val="24"/>
              </w:rPr>
              <w:t>3.536</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ÇATAK</w:t>
            </w:r>
          </w:p>
        </w:tc>
        <w:tc>
          <w:tcPr>
            <w:tcW w:w="1535" w:type="dxa"/>
          </w:tcPr>
          <w:p w:rsidR="00A231A1" w:rsidRPr="00C31801" w:rsidRDefault="00A231A1" w:rsidP="00800DBB">
            <w:pPr>
              <w:spacing w:line="276" w:lineRule="auto"/>
              <w:rPr>
                <w:sz w:val="24"/>
              </w:rPr>
            </w:pPr>
            <w:r w:rsidRPr="00C31801">
              <w:rPr>
                <w:sz w:val="24"/>
              </w:rPr>
              <w:t>92</w:t>
            </w:r>
          </w:p>
        </w:tc>
        <w:tc>
          <w:tcPr>
            <w:tcW w:w="1535" w:type="dxa"/>
          </w:tcPr>
          <w:p w:rsidR="00A231A1" w:rsidRPr="00C31801" w:rsidRDefault="00A231A1" w:rsidP="00800DBB">
            <w:pPr>
              <w:spacing w:line="276" w:lineRule="auto"/>
              <w:rPr>
                <w:sz w:val="24"/>
              </w:rPr>
            </w:pPr>
            <w:r w:rsidRPr="00C31801">
              <w:rPr>
                <w:sz w:val="24"/>
              </w:rPr>
              <w:t>34</w:t>
            </w:r>
          </w:p>
        </w:tc>
        <w:tc>
          <w:tcPr>
            <w:tcW w:w="1173" w:type="dxa"/>
          </w:tcPr>
          <w:p w:rsidR="00A231A1" w:rsidRPr="00C31801" w:rsidRDefault="00A231A1" w:rsidP="00800DBB">
            <w:pPr>
              <w:spacing w:line="276" w:lineRule="auto"/>
              <w:rPr>
                <w:sz w:val="24"/>
              </w:rPr>
            </w:pPr>
            <w:r w:rsidRPr="00C31801">
              <w:rPr>
                <w:sz w:val="24"/>
              </w:rPr>
              <w:t>126</w:t>
            </w:r>
          </w:p>
        </w:tc>
        <w:tc>
          <w:tcPr>
            <w:tcW w:w="1898" w:type="dxa"/>
          </w:tcPr>
          <w:p w:rsidR="00A231A1" w:rsidRPr="00C31801" w:rsidRDefault="00A231A1" w:rsidP="00800DBB">
            <w:pPr>
              <w:spacing w:line="276" w:lineRule="auto"/>
              <w:rPr>
                <w:sz w:val="24"/>
              </w:rPr>
            </w:pPr>
            <w:r w:rsidRPr="00C31801">
              <w:rPr>
                <w:sz w:val="24"/>
              </w:rPr>
              <w:t>32</w:t>
            </w:r>
          </w:p>
        </w:tc>
        <w:tc>
          <w:tcPr>
            <w:tcW w:w="1536" w:type="dxa"/>
          </w:tcPr>
          <w:p w:rsidR="00A231A1" w:rsidRPr="00C31801" w:rsidRDefault="00A231A1" w:rsidP="00800DBB">
            <w:pPr>
              <w:spacing w:line="276" w:lineRule="auto"/>
              <w:rPr>
                <w:sz w:val="24"/>
              </w:rPr>
            </w:pPr>
            <w:r w:rsidRPr="00C31801">
              <w:rPr>
                <w:sz w:val="24"/>
              </w:rPr>
              <w:t>82</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EDREMİT</w:t>
            </w:r>
          </w:p>
        </w:tc>
        <w:tc>
          <w:tcPr>
            <w:tcW w:w="1535" w:type="dxa"/>
          </w:tcPr>
          <w:p w:rsidR="00A231A1" w:rsidRPr="00C31801" w:rsidRDefault="00A231A1" w:rsidP="00800DBB">
            <w:pPr>
              <w:spacing w:line="276" w:lineRule="auto"/>
              <w:rPr>
                <w:sz w:val="24"/>
              </w:rPr>
            </w:pPr>
            <w:r w:rsidRPr="00C31801">
              <w:rPr>
                <w:sz w:val="24"/>
              </w:rPr>
              <w:t>2.860</w:t>
            </w:r>
          </w:p>
        </w:tc>
        <w:tc>
          <w:tcPr>
            <w:tcW w:w="1535" w:type="dxa"/>
          </w:tcPr>
          <w:p w:rsidR="00A231A1" w:rsidRPr="00C31801" w:rsidRDefault="00A231A1" w:rsidP="00800DBB">
            <w:pPr>
              <w:spacing w:line="276" w:lineRule="auto"/>
              <w:rPr>
                <w:sz w:val="24"/>
              </w:rPr>
            </w:pPr>
            <w:r w:rsidRPr="00C31801">
              <w:rPr>
                <w:sz w:val="24"/>
              </w:rPr>
              <w:t>700</w:t>
            </w:r>
          </w:p>
        </w:tc>
        <w:tc>
          <w:tcPr>
            <w:tcW w:w="1173" w:type="dxa"/>
          </w:tcPr>
          <w:p w:rsidR="00A231A1" w:rsidRPr="00C31801" w:rsidRDefault="00A231A1" w:rsidP="00800DBB">
            <w:pPr>
              <w:spacing w:line="276" w:lineRule="auto"/>
              <w:rPr>
                <w:sz w:val="24"/>
              </w:rPr>
            </w:pPr>
            <w:r w:rsidRPr="00C31801">
              <w:rPr>
                <w:sz w:val="24"/>
              </w:rPr>
              <w:t>3.560</w:t>
            </w:r>
          </w:p>
        </w:tc>
        <w:tc>
          <w:tcPr>
            <w:tcW w:w="1898" w:type="dxa"/>
          </w:tcPr>
          <w:p w:rsidR="00A231A1" w:rsidRPr="00C31801" w:rsidRDefault="00A231A1" w:rsidP="00800DBB">
            <w:pPr>
              <w:spacing w:line="276" w:lineRule="auto"/>
              <w:rPr>
                <w:sz w:val="24"/>
              </w:rPr>
            </w:pPr>
            <w:r w:rsidRPr="00C31801">
              <w:rPr>
                <w:sz w:val="24"/>
              </w:rPr>
              <w:t>1.995</w:t>
            </w:r>
          </w:p>
        </w:tc>
        <w:tc>
          <w:tcPr>
            <w:tcW w:w="1536" w:type="dxa"/>
          </w:tcPr>
          <w:p w:rsidR="00A231A1" w:rsidRPr="00C31801" w:rsidRDefault="00A231A1" w:rsidP="00800DBB">
            <w:pPr>
              <w:spacing w:line="276" w:lineRule="auto"/>
              <w:rPr>
                <w:sz w:val="24"/>
              </w:rPr>
            </w:pPr>
            <w:r w:rsidRPr="00C31801">
              <w:rPr>
                <w:sz w:val="24"/>
              </w:rPr>
              <w:t>5.087</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ERCİŞ</w:t>
            </w:r>
          </w:p>
        </w:tc>
        <w:tc>
          <w:tcPr>
            <w:tcW w:w="1535" w:type="dxa"/>
          </w:tcPr>
          <w:p w:rsidR="00A231A1" w:rsidRPr="00C31801" w:rsidRDefault="00A231A1" w:rsidP="00800DBB">
            <w:pPr>
              <w:spacing w:line="276" w:lineRule="auto"/>
              <w:rPr>
                <w:sz w:val="24"/>
              </w:rPr>
            </w:pPr>
            <w:r w:rsidRPr="00C31801">
              <w:rPr>
                <w:sz w:val="24"/>
              </w:rPr>
              <w:t>19.460</w:t>
            </w:r>
          </w:p>
        </w:tc>
        <w:tc>
          <w:tcPr>
            <w:tcW w:w="1535" w:type="dxa"/>
          </w:tcPr>
          <w:p w:rsidR="00A231A1" w:rsidRPr="00C31801" w:rsidRDefault="00A231A1" w:rsidP="00800DBB">
            <w:pPr>
              <w:spacing w:line="276" w:lineRule="auto"/>
              <w:rPr>
                <w:sz w:val="24"/>
              </w:rPr>
            </w:pPr>
            <w:r w:rsidRPr="00C31801">
              <w:rPr>
                <w:sz w:val="24"/>
              </w:rPr>
              <w:t>9.010</w:t>
            </w:r>
          </w:p>
        </w:tc>
        <w:tc>
          <w:tcPr>
            <w:tcW w:w="1173" w:type="dxa"/>
          </w:tcPr>
          <w:p w:rsidR="00A231A1" w:rsidRPr="00C31801" w:rsidRDefault="00A231A1" w:rsidP="00800DBB">
            <w:pPr>
              <w:spacing w:line="276" w:lineRule="auto"/>
              <w:rPr>
                <w:sz w:val="24"/>
              </w:rPr>
            </w:pPr>
            <w:r w:rsidRPr="00C31801">
              <w:rPr>
                <w:sz w:val="24"/>
              </w:rPr>
              <w:t>28.470</w:t>
            </w:r>
          </w:p>
        </w:tc>
        <w:tc>
          <w:tcPr>
            <w:tcW w:w="1898" w:type="dxa"/>
          </w:tcPr>
          <w:p w:rsidR="00A231A1" w:rsidRPr="00C31801" w:rsidRDefault="00A231A1" w:rsidP="00800DBB">
            <w:pPr>
              <w:spacing w:line="276" w:lineRule="auto"/>
              <w:rPr>
                <w:sz w:val="24"/>
              </w:rPr>
            </w:pPr>
            <w:r w:rsidRPr="00C31801">
              <w:rPr>
                <w:sz w:val="24"/>
              </w:rPr>
              <w:t>7.695</w:t>
            </w:r>
          </w:p>
        </w:tc>
        <w:tc>
          <w:tcPr>
            <w:tcW w:w="1536" w:type="dxa"/>
          </w:tcPr>
          <w:p w:rsidR="00A231A1" w:rsidRPr="00C31801" w:rsidRDefault="00A231A1" w:rsidP="00800DBB">
            <w:pPr>
              <w:spacing w:line="276" w:lineRule="auto"/>
              <w:rPr>
                <w:sz w:val="24"/>
              </w:rPr>
            </w:pPr>
            <w:r w:rsidRPr="00C31801">
              <w:rPr>
                <w:sz w:val="24"/>
              </w:rPr>
              <w:t>19.622</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GEVAŞ</w:t>
            </w:r>
          </w:p>
        </w:tc>
        <w:tc>
          <w:tcPr>
            <w:tcW w:w="1535" w:type="dxa"/>
          </w:tcPr>
          <w:p w:rsidR="00A231A1" w:rsidRPr="00C31801" w:rsidRDefault="00A231A1" w:rsidP="00800DBB">
            <w:pPr>
              <w:spacing w:line="276" w:lineRule="auto"/>
              <w:rPr>
                <w:sz w:val="24"/>
              </w:rPr>
            </w:pPr>
            <w:r w:rsidRPr="00C31801">
              <w:rPr>
                <w:sz w:val="24"/>
              </w:rPr>
              <w:t>3.623</w:t>
            </w:r>
          </w:p>
        </w:tc>
        <w:tc>
          <w:tcPr>
            <w:tcW w:w="1535" w:type="dxa"/>
          </w:tcPr>
          <w:p w:rsidR="00A231A1" w:rsidRPr="00C31801" w:rsidRDefault="00A231A1" w:rsidP="00800DBB">
            <w:pPr>
              <w:spacing w:line="276" w:lineRule="auto"/>
              <w:rPr>
                <w:sz w:val="24"/>
              </w:rPr>
            </w:pPr>
            <w:r w:rsidRPr="00C31801">
              <w:rPr>
                <w:sz w:val="24"/>
              </w:rPr>
              <w:t>786</w:t>
            </w:r>
          </w:p>
        </w:tc>
        <w:tc>
          <w:tcPr>
            <w:tcW w:w="1173" w:type="dxa"/>
          </w:tcPr>
          <w:p w:rsidR="00A231A1" w:rsidRPr="00C31801" w:rsidRDefault="00A231A1" w:rsidP="00800DBB">
            <w:pPr>
              <w:spacing w:line="276" w:lineRule="auto"/>
              <w:rPr>
                <w:sz w:val="24"/>
              </w:rPr>
            </w:pPr>
            <w:r w:rsidRPr="00C31801">
              <w:rPr>
                <w:sz w:val="24"/>
              </w:rPr>
              <w:t>4.409</w:t>
            </w:r>
          </w:p>
        </w:tc>
        <w:tc>
          <w:tcPr>
            <w:tcW w:w="1898" w:type="dxa"/>
          </w:tcPr>
          <w:p w:rsidR="00A231A1" w:rsidRPr="00C31801" w:rsidRDefault="00A231A1" w:rsidP="00800DBB">
            <w:pPr>
              <w:spacing w:line="276" w:lineRule="auto"/>
              <w:rPr>
                <w:sz w:val="24"/>
              </w:rPr>
            </w:pPr>
            <w:r w:rsidRPr="00C31801">
              <w:rPr>
                <w:sz w:val="24"/>
              </w:rPr>
              <w:t>1.905</w:t>
            </w:r>
          </w:p>
        </w:tc>
        <w:tc>
          <w:tcPr>
            <w:tcW w:w="1536" w:type="dxa"/>
          </w:tcPr>
          <w:p w:rsidR="00A231A1" w:rsidRPr="00C31801" w:rsidRDefault="00A231A1" w:rsidP="00800DBB">
            <w:pPr>
              <w:spacing w:line="276" w:lineRule="auto"/>
              <w:rPr>
                <w:sz w:val="24"/>
              </w:rPr>
            </w:pPr>
            <w:r w:rsidRPr="00C31801">
              <w:rPr>
                <w:sz w:val="24"/>
              </w:rPr>
              <w:t>4.857</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GÜRPINAR</w:t>
            </w:r>
          </w:p>
        </w:tc>
        <w:tc>
          <w:tcPr>
            <w:tcW w:w="1535" w:type="dxa"/>
          </w:tcPr>
          <w:p w:rsidR="00A231A1" w:rsidRPr="00C31801" w:rsidRDefault="00A231A1" w:rsidP="00800DBB">
            <w:pPr>
              <w:spacing w:line="276" w:lineRule="auto"/>
              <w:rPr>
                <w:sz w:val="24"/>
              </w:rPr>
            </w:pPr>
            <w:r w:rsidRPr="00C31801">
              <w:rPr>
                <w:sz w:val="24"/>
              </w:rPr>
              <w:t>493</w:t>
            </w:r>
          </w:p>
        </w:tc>
        <w:tc>
          <w:tcPr>
            <w:tcW w:w="1535" w:type="dxa"/>
          </w:tcPr>
          <w:p w:rsidR="00A231A1" w:rsidRPr="00C31801" w:rsidRDefault="00A231A1" w:rsidP="00800DBB">
            <w:pPr>
              <w:spacing w:line="276" w:lineRule="auto"/>
              <w:rPr>
                <w:sz w:val="24"/>
              </w:rPr>
            </w:pPr>
            <w:r w:rsidRPr="00C31801">
              <w:rPr>
                <w:sz w:val="24"/>
              </w:rPr>
              <w:t>18</w:t>
            </w:r>
          </w:p>
        </w:tc>
        <w:tc>
          <w:tcPr>
            <w:tcW w:w="1173" w:type="dxa"/>
          </w:tcPr>
          <w:p w:rsidR="00A231A1" w:rsidRPr="00C31801" w:rsidRDefault="00A231A1" w:rsidP="00800DBB">
            <w:pPr>
              <w:spacing w:line="276" w:lineRule="auto"/>
              <w:rPr>
                <w:sz w:val="24"/>
              </w:rPr>
            </w:pPr>
            <w:r w:rsidRPr="00C31801">
              <w:rPr>
                <w:sz w:val="24"/>
              </w:rPr>
              <w:t>511</w:t>
            </w:r>
          </w:p>
        </w:tc>
        <w:tc>
          <w:tcPr>
            <w:tcW w:w="1898" w:type="dxa"/>
          </w:tcPr>
          <w:p w:rsidR="00A231A1" w:rsidRPr="00C31801" w:rsidRDefault="00A231A1" w:rsidP="00800DBB">
            <w:pPr>
              <w:spacing w:line="276" w:lineRule="auto"/>
              <w:rPr>
                <w:sz w:val="24"/>
              </w:rPr>
            </w:pPr>
            <w:r w:rsidRPr="00C31801">
              <w:rPr>
                <w:sz w:val="24"/>
              </w:rPr>
              <w:t>167</w:t>
            </w:r>
          </w:p>
        </w:tc>
        <w:tc>
          <w:tcPr>
            <w:tcW w:w="1536" w:type="dxa"/>
          </w:tcPr>
          <w:p w:rsidR="00A231A1" w:rsidRPr="00C31801" w:rsidRDefault="00A231A1" w:rsidP="00800DBB">
            <w:pPr>
              <w:spacing w:line="276" w:lineRule="auto"/>
              <w:rPr>
                <w:sz w:val="24"/>
              </w:rPr>
            </w:pPr>
            <w:r w:rsidRPr="00C31801">
              <w:rPr>
                <w:sz w:val="24"/>
              </w:rPr>
              <w:t>426</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MURADİYE</w:t>
            </w:r>
          </w:p>
        </w:tc>
        <w:tc>
          <w:tcPr>
            <w:tcW w:w="1535" w:type="dxa"/>
          </w:tcPr>
          <w:p w:rsidR="00A231A1" w:rsidRPr="00C31801" w:rsidRDefault="00A231A1" w:rsidP="00800DBB">
            <w:pPr>
              <w:spacing w:line="276" w:lineRule="auto"/>
              <w:rPr>
                <w:sz w:val="24"/>
              </w:rPr>
            </w:pPr>
            <w:r w:rsidRPr="00C31801">
              <w:rPr>
                <w:sz w:val="24"/>
              </w:rPr>
              <w:t>3.397</w:t>
            </w:r>
          </w:p>
        </w:tc>
        <w:tc>
          <w:tcPr>
            <w:tcW w:w="1535" w:type="dxa"/>
          </w:tcPr>
          <w:p w:rsidR="00A231A1" w:rsidRPr="00C31801" w:rsidRDefault="00A231A1" w:rsidP="00800DBB">
            <w:pPr>
              <w:spacing w:line="276" w:lineRule="auto"/>
              <w:rPr>
                <w:sz w:val="24"/>
              </w:rPr>
            </w:pPr>
            <w:r w:rsidRPr="00C31801">
              <w:rPr>
                <w:sz w:val="24"/>
              </w:rPr>
              <w:t>859</w:t>
            </w:r>
          </w:p>
        </w:tc>
        <w:tc>
          <w:tcPr>
            <w:tcW w:w="1173" w:type="dxa"/>
          </w:tcPr>
          <w:p w:rsidR="00A231A1" w:rsidRPr="00C31801" w:rsidRDefault="00A231A1" w:rsidP="00800DBB">
            <w:pPr>
              <w:spacing w:line="276" w:lineRule="auto"/>
              <w:rPr>
                <w:sz w:val="24"/>
              </w:rPr>
            </w:pPr>
            <w:r w:rsidRPr="00C31801">
              <w:rPr>
                <w:sz w:val="24"/>
              </w:rPr>
              <w:t>4.256</w:t>
            </w:r>
          </w:p>
        </w:tc>
        <w:tc>
          <w:tcPr>
            <w:tcW w:w="1898" w:type="dxa"/>
          </w:tcPr>
          <w:p w:rsidR="00A231A1" w:rsidRPr="00C31801" w:rsidRDefault="00A231A1" w:rsidP="00800DBB">
            <w:pPr>
              <w:spacing w:line="276" w:lineRule="auto"/>
              <w:rPr>
                <w:sz w:val="24"/>
              </w:rPr>
            </w:pPr>
            <w:r w:rsidRPr="00C31801">
              <w:rPr>
                <w:sz w:val="24"/>
              </w:rPr>
              <w:t>2.006</w:t>
            </w:r>
          </w:p>
        </w:tc>
        <w:tc>
          <w:tcPr>
            <w:tcW w:w="1536" w:type="dxa"/>
          </w:tcPr>
          <w:p w:rsidR="00A231A1" w:rsidRPr="00C31801" w:rsidRDefault="00A231A1" w:rsidP="00800DBB">
            <w:pPr>
              <w:spacing w:line="276" w:lineRule="auto"/>
              <w:rPr>
                <w:sz w:val="24"/>
              </w:rPr>
            </w:pPr>
            <w:r w:rsidRPr="00C31801">
              <w:rPr>
                <w:sz w:val="24"/>
              </w:rPr>
              <w:t>5.116</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ÖZALP</w:t>
            </w:r>
          </w:p>
        </w:tc>
        <w:tc>
          <w:tcPr>
            <w:tcW w:w="1535" w:type="dxa"/>
          </w:tcPr>
          <w:p w:rsidR="00A231A1" w:rsidRPr="00C31801" w:rsidRDefault="00A231A1" w:rsidP="00800DBB">
            <w:pPr>
              <w:spacing w:line="276" w:lineRule="auto"/>
              <w:rPr>
                <w:sz w:val="24"/>
              </w:rPr>
            </w:pPr>
            <w:r w:rsidRPr="00C31801">
              <w:rPr>
                <w:sz w:val="24"/>
              </w:rPr>
              <w:t>3.322</w:t>
            </w:r>
          </w:p>
        </w:tc>
        <w:tc>
          <w:tcPr>
            <w:tcW w:w="1535" w:type="dxa"/>
          </w:tcPr>
          <w:p w:rsidR="00A231A1" w:rsidRPr="00C31801" w:rsidRDefault="00A231A1" w:rsidP="00800DBB">
            <w:pPr>
              <w:spacing w:line="276" w:lineRule="auto"/>
              <w:rPr>
                <w:sz w:val="24"/>
              </w:rPr>
            </w:pPr>
            <w:r w:rsidRPr="00C31801">
              <w:rPr>
                <w:sz w:val="24"/>
              </w:rPr>
              <w:t>75</w:t>
            </w:r>
          </w:p>
        </w:tc>
        <w:tc>
          <w:tcPr>
            <w:tcW w:w="1173" w:type="dxa"/>
          </w:tcPr>
          <w:p w:rsidR="00A231A1" w:rsidRPr="00C31801" w:rsidRDefault="00A231A1" w:rsidP="00800DBB">
            <w:pPr>
              <w:spacing w:line="276" w:lineRule="auto"/>
              <w:rPr>
                <w:sz w:val="24"/>
              </w:rPr>
            </w:pPr>
            <w:r w:rsidRPr="00C31801">
              <w:rPr>
                <w:sz w:val="24"/>
              </w:rPr>
              <w:t>3.397</w:t>
            </w:r>
          </w:p>
        </w:tc>
        <w:tc>
          <w:tcPr>
            <w:tcW w:w="1898" w:type="dxa"/>
          </w:tcPr>
          <w:p w:rsidR="00A231A1" w:rsidRPr="00C31801" w:rsidRDefault="00A231A1" w:rsidP="00800DBB">
            <w:pPr>
              <w:spacing w:line="276" w:lineRule="auto"/>
              <w:rPr>
                <w:sz w:val="24"/>
              </w:rPr>
            </w:pPr>
            <w:r w:rsidRPr="00C31801">
              <w:rPr>
                <w:sz w:val="24"/>
              </w:rPr>
              <w:t>2.090</w:t>
            </w:r>
          </w:p>
        </w:tc>
        <w:tc>
          <w:tcPr>
            <w:tcW w:w="1536" w:type="dxa"/>
          </w:tcPr>
          <w:p w:rsidR="00A231A1" w:rsidRPr="00C31801" w:rsidRDefault="00A231A1" w:rsidP="00800DBB">
            <w:pPr>
              <w:spacing w:line="276" w:lineRule="auto"/>
              <w:rPr>
                <w:sz w:val="24"/>
              </w:rPr>
            </w:pPr>
            <w:r w:rsidRPr="00C31801">
              <w:rPr>
                <w:sz w:val="24"/>
              </w:rPr>
              <w:t>5.329</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SARAY</w:t>
            </w:r>
          </w:p>
        </w:tc>
        <w:tc>
          <w:tcPr>
            <w:tcW w:w="1535" w:type="dxa"/>
          </w:tcPr>
          <w:p w:rsidR="00A231A1" w:rsidRPr="00C31801" w:rsidRDefault="00A231A1" w:rsidP="00800DBB">
            <w:pPr>
              <w:spacing w:line="276" w:lineRule="auto"/>
              <w:rPr>
                <w:sz w:val="24"/>
              </w:rPr>
            </w:pPr>
            <w:r w:rsidRPr="00C31801">
              <w:rPr>
                <w:sz w:val="24"/>
              </w:rPr>
              <w:t>150</w:t>
            </w:r>
          </w:p>
        </w:tc>
        <w:tc>
          <w:tcPr>
            <w:tcW w:w="1535" w:type="dxa"/>
          </w:tcPr>
          <w:p w:rsidR="00A231A1" w:rsidRPr="00C31801" w:rsidRDefault="00A231A1" w:rsidP="00800DBB">
            <w:pPr>
              <w:spacing w:line="276" w:lineRule="auto"/>
              <w:rPr>
                <w:sz w:val="24"/>
              </w:rPr>
            </w:pPr>
            <w:r w:rsidRPr="00C31801">
              <w:rPr>
                <w:sz w:val="24"/>
              </w:rPr>
              <w:t>0</w:t>
            </w:r>
          </w:p>
        </w:tc>
        <w:tc>
          <w:tcPr>
            <w:tcW w:w="1173" w:type="dxa"/>
          </w:tcPr>
          <w:p w:rsidR="00A231A1" w:rsidRPr="00C31801" w:rsidRDefault="00A231A1" w:rsidP="00800DBB">
            <w:pPr>
              <w:spacing w:line="276" w:lineRule="auto"/>
              <w:rPr>
                <w:sz w:val="24"/>
              </w:rPr>
            </w:pPr>
            <w:r w:rsidRPr="00C31801">
              <w:rPr>
                <w:sz w:val="24"/>
              </w:rPr>
              <w:t>150</w:t>
            </w:r>
          </w:p>
        </w:tc>
        <w:tc>
          <w:tcPr>
            <w:tcW w:w="1898" w:type="dxa"/>
          </w:tcPr>
          <w:p w:rsidR="00A231A1" w:rsidRPr="00C31801" w:rsidRDefault="00A231A1" w:rsidP="00800DBB">
            <w:pPr>
              <w:spacing w:line="276" w:lineRule="auto"/>
              <w:rPr>
                <w:sz w:val="24"/>
              </w:rPr>
            </w:pPr>
            <w:r w:rsidRPr="00C31801">
              <w:rPr>
                <w:sz w:val="24"/>
              </w:rPr>
              <w:t>143</w:t>
            </w:r>
          </w:p>
        </w:tc>
        <w:tc>
          <w:tcPr>
            <w:tcW w:w="1536" w:type="dxa"/>
          </w:tcPr>
          <w:p w:rsidR="00A231A1" w:rsidRPr="00C31801" w:rsidRDefault="00A231A1" w:rsidP="00800DBB">
            <w:pPr>
              <w:spacing w:line="276" w:lineRule="auto"/>
              <w:rPr>
                <w:sz w:val="24"/>
              </w:rPr>
            </w:pPr>
            <w:r w:rsidRPr="00C31801">
              <w:rPr>
                <w:sz w:val="24"/>
              </w:rPr>
              <w:t>363</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İPEKYOLU</w:t>
            </w:r>
          </w:p>
        </w:tc>
        <w:tc>
          <w:tcPr>
            <w:tcW w:w="1535" w:type="dxa"/>
          </w:tcPr>
          <w:p w:rsidR="00A231A1" w:rsidRPr="00C31801" w:rsidRDefault="00A231A1" w:rsidP="00800DBB">
            <w:pPr>
              <w:spacing w:line="276" w:lineRule="auto"/>
              <w:rPr>
                <w:sz w:val="24"/>
              </w:rPr>
            </w:pPr>
            <w:r w:rsidRPr="00C31801">
              <w:rPr>
                <w:sz w:val="24"/>
              </w:rPr>
              <w:t>10.435</w:t>
            </w:r>
          </w:p>
        </w:tc>
        <w:tc>
          <w:tcPr>
            <w:tcW w:w="1535" w:type="dxa"/>
          </w:tcPr>
          <w:p w:rsidR="00A231A1" w:rsidRPr="00C31801" w:rsidRDefault="00A231A1" w:rsidP="00800DBB">
            <w:pPr>
              <w:spacing w:line="276" w:lineRule="auto"/>
              <w:rPr>
                <w:sz w:val="24"/>
              </w:rPr>
            </w:pPr>
            <w:r w:rsidRPr="00C31801">
              <w:rPr>
                <w:sz w:val="24"/>
              </w:rPr>
              <w:t>1.800</w:t>
            </w:r>
          </w:p>
        </w:tc>
        <w:tc>
          <w:tcPr>
            <w:tcW w:w="1173" w:type="dxa"/>
          </w:tcPr>
          <w:p w:rsidR="00A231A1" w:rsidRPr="00C31801" w:rsidRDefault="00A231A1" w:rsidP="00800DBB">
            <w:pPr>
              <w:spacing w:line="276" w:lineRule="auto"/>
              <w:rPr>
                <w:sz w:val="24"/>
              </w:rPr>
            </w:pPr>
            <w:r w:rsidRPr="00C31801">
              <w:rPr>
                <w:sz w:val="24"/>
              </w:rPr>
              <w:t>12.235</w:t>
            </w:r>
          </w:p>
        </w:tc>
        <w:tc>
          <w:tcPr>
            <w:tcW w:w="1898" w:type="dxa"/>
          </w:tcPr>
          <w:p w:rsidR="00A231A1" w:rsidRPr="00C31801" w:rsidRDefault="00A231A1" w:rsidP="00800DBB">
            <w:pPr>
              <w:spacing w:line="276" w:lineRule="auto"/>
              <w:rPr>
                <w:sz w:val="24"/>
              </w:rPr>
            </w:pPr>
            <w:r w:rsidRPr="00C31801">
              <w:rPr>
                <w:sz w:val="24"/>
              </w:rPr>
              <w:t>4.893</w:t>
            </w:r>
          </w:p>
        </w:tc>
        <w:tc>
          <w:tcPr>
            <w:tcW w:w="1536" w:type="dxa"/>
          </w:tcPr>
          <w:p w:rsidR="00A231A1" w:rsidRPr="00C31801" w:rsidRDefault="00A231A1" w:rsidP="00800DBB">
            <w:pPr>
              <w:spacing w:line="276" w:lineRule="auto"/>
              <w:rPr>
                <w:sz w:val="24"/>
              </w:rPr>
            </w:pPr>
            <w:r w:rsidRPr="00C31801">
              <w:rPr>
                <w:sz w:val="24"/>
              </w:rPr>
              <w:t>12.475</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TUŞBA</w:t>
            </w:r>
          </w:p>
        </w:tc>
        <w:tc>
          <w:tcPr>
            <w:tcW w:w="1535" w:type="dxa"/>
          </w:tcPr>
          <w:p w:rsidR="00A231A1" w:rsidRPr="00C31801" w:rsidRDefault="00A231A1" w:rsidP="00800DBB">
            <w:pPr>
              <w:spacing w:line="276" w:lineRule="auto"/>
              <w:rPr>
                <w:sz w:val="24"/>
              </w:rPr>
            </w:pPr>
            <w:r w:rsidRPr="00C31801">
              <w:rPr>
                <w:sz w:val="24"/>
              </w:rPr>
              <w:t>9.950</w:t>
            </w:r>
          </w:p>
        </w:tc>
        <w:tc>
          <w:tcPr>
            <w:tcW w:w="1535" w:type="dxa"/>
          </w:tcPr>
          <w:p w:rsidR="00A231A1" w:rsidRPr="00C31801" w:rsidRDefault="00A231A1" w:rsidP="00800DBB">
            <w:pPr>
              <w:spacing w:line="276" w:lineRule="auto"/>
              <w:rPr>
                <w:sz w:val="24"/>
              </w:rPr>
            </w:pPr>
            <w:r w:rsidRPr="00C31801">
              <w:rPr>
                <w:sz w:val="24"/>
              </w:rPr>
              <w:t>2.380</w:t>
            </w:r>
          </w:p>
        </w:tc>
        <w:tc>
          <w:tcPr>
            <w:tcW w:w="1173" w:type="dxa"/>
          </w:tcPr>
          <w:p w:rsidR="00A231A1" w:rsidRPr="00C31801" w:rsidRDefault="00A231A1" w:rsidP="00800DBB">
            <w:pPr>
              <w:spacing w:line="276" w:lineRule="auto"/>
              <w:rPr>
                <w:sz w:val="24"/>
              </w:rPr>
            </w:pPr>
            <w:r w:rsidRPr="00C31801">
              <w:rPr>
                <w:sz w:val="24"/>
              </w:rPr>
              <w:t>12.330</w:t>
            </w:r>
          </w:p>
        </w:tc>
        <w:tc>
          <w:tcPr>
            <w:tcW w:w="1898" w:type="dxa"/>
          </w:tcPr>
          <w:p w:rsidR="00A231A1" w:rsidRPr="00C31801" w:rsidRDefault="00A231A1" w:rsidP="00800DBB">
            <w:pPr>
              <w:spacing w:line="276" w:lineRule="auto"/>
              <w:rPr>
                <w:sz w:val="24"/>
              </w:rPr>
            </w:pPr>
            <w:r w:rsidRPr="00C31801">
              <w:rPr>
                <w:sz w:val="24"/>
              </w:rPr>
              <w:t>4.845</w:t>
            </w:r>
          </w:p>
        </w:tc>
        <w:tc>
          <w:tcPr>
            <w:tcW w:w="1536" w:type="dxa"/>
          </w:tcPr>
          <w:p w:rsidR="00A231A1" w:rsidRPr="00C31801" w:rsidRDefault="00A231A1" w:rsidP="00800DBB">
            <w:pPr>
              <w:spacing w:line="276" w:lineRule="auto"/>
              <w:rPr>
                <w:sz w:val="24"/>
              </w:rPr>
            </w:pPr>
            <w:r w:rsidRPr="00C31801">
              <w:rPr>
                <w:sz w:val="24"/>
              </w:rPr>
              <w:t>12.354</w:t>
            </w:r>
          </w:p>
        </w:tc>
      </w:tr>
      <w:tr w:rsidR="00A231A1" w:rsidRPr="00C31801" w:rsidTr="00800DBB">
        <w:tc>
          <w:tcPr>
            <w:tcW w:w="1535" w:type="dxa"/>
          </w:tcPr>
          <w:p w:rsidR="00A231A1" w:rsidRPr="00C31801" w:rsidRDefault="00A231A1" w:rsidP="00800DBB">
            <w:pPr>
              <w:spacing w:line="276" w:lineRule="auto"/>
              <w:rPr>
                <w:b/>
                <w:sz w:val="24"/>
              </w:rPr>
            </w:pPr>
            <w:r w:rsidRPr="00C31801">
              <w:rPr>
                <w:b/>
                <w:sz w:val="24"/>
              </w:rPr>
              <w:t>TOPLAM</w:t>
            </w:r>
          </w:p>
        </w:tc>
        <w:tc>
          <w:tcPr>
            <w:tcW w:w="1535" w:type="dxa"/>
          </w:tcPr>
          <w:p w:rsidR="00A231A1" w:rsidRPr="00C31801" w:rsidRDefault="00A231A1" w:rsidP="00800DBB">
            <w:pPr>
              <w:spacing w:line="276" w:lineRule="auto"/>
              <w:rPr>
                <w:b/>
                <w:sz w:val="24"/>
              </w:rPr>
            </w:pPr>
            <w:r w:rsidRPr="00C31801">
              <w:rPr>
                <w:b/>
                <w:sz w:val="24"/>
              </w:rPr>
              <w:t>58.123</w:t>
            </w:r>
          </w:p>
        </w:tc>
        <w:tc>
          <w:tcPr>
            <w:tcW w:w="1535" w:type="dxa"/>
          </w:tcPr>
          <w:p w:rsidR="00A231A1" w:rsidRPr="00C31801" w:rsidRDefault="00A231A1" w:rsidP="00800DBB">
            <w:pPr>
              <w:spacing w:line="276" w:lineRule="auto"/>
              <w:rPr>
                <w:b/>
                <w:sz w:val="24"/>
              </w:rPr>
            </w:pPr>
            <w:r w:rsidRPr="00C31801">
              <w:rPr>
                <w:b/>
                <w:sz w:val="24"/>
              </w:rPr>
              <w:t>16.061</w:t>
            </w:r>
          </w:p>
        </w:tc>
        <w:tc>
          <w:tcPr>
            <w:tcW w:w="1173" w:type="dxa"/>
          </w:tcPr>
          <w:p w:rsidR="00A231A1" w:rsidRPr="00C31801" w:rsidRDefault="00A231A1" w:rsidP="00800DBB">
            <w:pPr>
              <w:spacing w:line="276" w:lineRule="auto"/>
              <w:rPr>
                <w:b/>
                <w:sz w:val="24"/>
              </w:rPr>
            </w:pPr>
            <w:r w:rsidRPr="00C31801">
              <w:rPr>
                <w:b/>
                <w:sz w:val="24"/>
              </w:rPr>
              <w:t>74.184</w:t>
            </w:r>
          </w:p>
        </w:tc>
        <w:tc>
          <w:tcPr>
            <w:tcW w:w="1898" w:type="dxa"/>
          </w:tcPr>
          <w:p w:rsidR="00A231A1" w:rsidRPr="00C31801" w:rsidRDefault="00A231A1" w:rsidP="00800DBB">
            <w:pPr>
              <w:spacing w:line="276" w:lineRule="auto"/>
              <w:rPr>
                <w:b/>
                <w:sz w:val="24"/>
              </w:rPr>
            </w:pPr>
            <w:r w:rsidRPr="00C31801">
              <w:rPr>
                <w:b/>
                <w:sz w:val="24"/>
              </w:rPr>
              <w:t>28.176</w:t>
            </w:r>
          </w:p>
        </w:tc>
        <w:tc>
          <w:tcPr>
            <w:tcW w:w="1536" w:type="dxa"/>
          </w:tcPr>
          <w:p w:rsidR="00A231A1" w:rsidRPr="00C31801" w:rsidRDefault="00A231A1" w:rsidP="00800DBB">
            <w:pPr>
              <w:spacing w:line="276" w:lineRule="auto"/>
              <w:rPr>
                <w:b/>
                <w:sz w:val="24"/>
              </w:rPr>
            </w:pPr>
            <w:r w:rsidRPr="00C31801">
              <w:rPr>
                <w:b/>
                <w:sz w:val="24"/>
              </w:rPr>
              <w:t>71.840</w:t>
            </w:r>
          </w:p>
        </w:tc>
      </w:tr>
    </w:tbl>
    <w:p w:rsidR="00A231A1" w:rsidRDefault="00A231A1" w:rsidP="00A231A1"/>
    <w:p w:rsidR="00A231A1" w:rsidRPr="007105EA" w:rsidRDefault="00A231A1" w:rsidP="00A231A1">
      <w:pPr>
        <w:rPr>
          <w:b/>
          <w:color w:val="00B050"/>
          <w:sz w:val="24"/>
        </w:rPr>
      </w:pPr>
      <w:r w:rsidRPr="007105EA">
        <w:rPr>
          <w:b/>
          <w:color w:val="00B050"/>
          <w:sz w:val="24"/>
        </w:rPr>
        <w:t>SIĞIR (KÜLTÜR)</w:t>
      </w:r>
    </w:p>
    <w:tbl>
      <w:tblPr>
        <w:tblStyle w:val="TabloKlavuzu"/>
        <w:tblW w:w="0" w:type="auto"/>
        <w:tblLook w:val="04A0" w:firstRow="1" w:lastRow="0" w:firstColumn="1" w:lastColumn="0" w:noHBand="0" w:noVBand="1"/>
      </w:tblPr>
      <w:tblGrid>
        <w:gridCol w:w="1535"/>
        <w:gridCol w:w="1535"/>
        <w:gridCol w:w="1535"/>
        <w:gridCol w:w="1173"/>
        <w:gridCol w:w="1898"/>
        <w:gridCol w:w="1536"/>
      </w:tblGrid>
      <w:tr w:rsidR="00A231A1" w:rsidRPr="007105EA" w:rsidTr="00800DBB">
        <w:tc>
          <w:tcPr>
            <w:tcW w:w="1535" w:type="dxa"/>
          </w:tcPr>
          <w:p w:rsidR="00A231A1" w:rsidRPr="007105EA" w:rsidRDefault="00A231A1" w:rsidP="00800DBB">
            <w:pPr>
              <w:spacing w:line="276" w:lineRule="auto"/>
              <w:rPr>
                <w:b/>
                <w:color w:val="00B050"/>
                <w:sz w:val="24"/>
              </w:rPr>
            </w:pPr>
            <w:r w:rsidRPr="007105EA">
              <w:rPr>
                <w:b/>
                <w:color w:val="00B050"/>
                <w:sz w:val="24"/>
              </w:rPr>
              <w:t>İLÇELER</w:t>
            </w:r>
          </w:p>
        </w:tc>
        <w:tc>
          <w:tcPr>
            <w:tcW w:w="1535" w:type="dxa"/>
          </w:tcPr>
          <w:p w:rsidR="00A231A1" w:rsidRPr="007105EA" w:rsidRDefault="00A231A1" w:rsidP="00800DBB">
            <w:pPr>
              <w:spacing w:line="276" w:lineRule="auto"/>
              <w:rPr>
                <w:b/>
                <w:color w:val="00B050"/>
                <w:sz w:val="24"/>
              </w:rPr>
            </w:pPr>
            <w:r w:rsidRPr="007105EA">
              <w:rPr>
                <w:b/>
                <w:color w:val="00B050"/>
                <w:sz w:val="24"/>
              </w:rPr>
              <w:t>YETİŞKİN</w:t>
            </w:r>
          </w:p>
        </w:tc>
        <w:tc>
          <w:tcPr>
            <w:tcW w:w="1535" w:type="dxa"/>
          </w:tcPr>
          <w:p w:rsidR="00A231A1" w:rsidRPr="007105EA" w:rsidRDefault="00A231A1" w:rsidP="00800DBB">
            <w:pPr>
              <w:spacing w:line="276" w:lineRule="auto"/>
              <w:rPr>
                <w:b/>
                <w:color w:val="00B050"/>
                <w:sz w:val="24"/>
              </w:rPr>
            </w:pPr>
            <w:r w:rsidRPr="007105EA">
              <w:rPr>
                <w:b/>
                <w:color w:val="00B050"/>
                <w:sz w:val="24"/>
              </w:rPr>
              <w:t>GENÇ-YAVRU</w:t>
            </w:r>
          </w:p>
        </w:tc>
        <w:tc>
          <w:tcPr>
            <w:tcW w:w="1173" w:type="dxa"/>
          </w:tcPr>
          <w:p w:rsidR="00A231A1" w:rsidRPr="007105EA" w:rsidRDefault="00A231A1" w:rsidP="00800DBB">
            <w:pPr>
              <w:spacing w:line="276" w:lineRule="auto"/>
              <w:rPr>
                <w:b/>
                <w:color w:val="00B050"/>
                <w:sz w:val="24"/>
              </w:rPr>
            </w:pPr>
            <w:r w:rsidRPr="007105EA">
              <w:rPr>
                <w:b/>
                <w:color w:val="00B050"/>
                <w:sz w:val="24"/>
              </w:rPr>
              <w:t>TOPLAM</w:t>
            </w:r>
          </w:p>
        </w:tc>
        <w:tc>
          <w:tcPr>
            <w:tcW w:w="1898" w:type="dxa"/>
          </w:tcPr>
          <w:p w:rsidR="00A231A1" w:rsidRPr="007105EA" w:rsidRDefault="00A231A1" w:rsidP="00800DBB">
            <w:pPr>
              <w:spacing w:line="276" w:lineRule="auto"/>
              <w:rPr>
                <w:b/>
                <w:color w:val="00B050"/>
                <w:sz w:val="24"/>
              </w:rPr>
            </w:pPr>
            <w:r w:rsidRPr="007105EA">
              <w:rPr>
                <w:b/>
                <w:color w:val="00B050"/>
                <w:sz w:val="24"/>
              </w:rPr>
              <w:t>SAĞILAN HAYVAN (BAŞ)</w:t>
            </w:r>
          </w:p>
        </w:tc>
        <w:tc>
          <w:tcPr>
            <w:tcW w:w="1536" w:type="dxa"/>
          </w:tcPr>
          <w:p w:rsidR="00A231A1" w:rsidRPr="007105EA" w:rsidRDefault="00A231A1" w:rsidP="00800DBB">
            <w:pPr>
              <w:spacing w:line="276" w:lineRule="auto"/>
              <w:rPr>
                <w:b/>
                <w:color w:val="00B050"/>
                <w:sz w:val="24"/>
              </w:rPr>
            </w:pPr>
            <w:r w:rsidRPr="007105EA">
              <w:rPr>
                <w:b/>
                <w:color w:val="00B050"/>
                <w:sz w:val="24"/>
              </w:rPr>
              <w:t>SÜT (TON)</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BAŞKALE</w:t>
            </w:r>
          </w:p>
        </w:tc>
        <w:tc>
          <w:tcPr>
            <w:tcW w:w="1535" w:type="dxa"/>
          </w:tcPr>
          <w:p w:rsidR="00A231A1" w:rsidRPr="00C31801" w:rsidRDefault="00A231A1" w:rsidP="00800DBB">
            <w:pPr>
              <w:spacing w:line="276" w:lineRule="auto"/>
              <w:rPr>
                <w:sz w:val="24"/>
                <w:szCs w:val="24"/>
              </w:rPr>
            </w:pPr>
            <w:r w:rsidRPr="00C31801">
              <w:rPr>
                <w:sz w:val="24"/>
                <w:szCs w:val="24"/>
              </w:rPr>
              <w:t>1.328</w:t>
            </w:r>
          </w:p>
        </w:tc>
        <w:tc>
          <w:tcPr>
            <w:tcW w:w="1535" w:type="dxa"/>
          </w:tcPr>
          <w:p w:rsidR="00A231A1" w:rsidRPr="00C31801" w:rsidRDefault="00A231A1" w:rsidP="00800DBB">
            <w:pPr>
              <w:spacing w:line="276" w:lineRule="auto"/>
              <w:rPr>
                <w:sz w:val="24"/>
                <w:szCs w:val="24"/>
              </w:rPr>
            </w:pPr>
            <w:r w:rsidRPr="00C31801">
              <w:rPr>
                <w:sz w:val="24"/>
                <w:szCs w:val="24"/>
              </w:rPr>
              <w:t>75</w:t>
            </w:r>
          </w:p>
        </w:tc>
        <w:tc>
          <w:tcPr>
            <w:tcW w:w="1173" w:type="dxa"/>
          </w:tcPr>
          <w:p w:rsidR="00A231A1" w:rsidRPr="00C31801" w:rsidRDefault="00A231A1" w:rsidP="00800DBB">
            <w:pPr>
              <w:spacing w:line="276" w:lineRule="auto"/>
              <w:rPr>
                <w:sz w:val="24"/>
                <w:szCs w:val="24"/>
              </w:rPr>
            </w:pPr>
            <w:r w:rsidRPr="00C31801">
              <w:rPr>
                <w:sz w:val="24"/>
                <w:szCs w:val="24"/>
              </w:rPr>
              <w:t>1.403</w:t>
            </w:r>
          </w:p>
        </w:tc>
        <w:tc>
          <w:tcPr>
            <w:tcW w:w="1898" w:type="dxa"/>
          </w:tcPr>
          <w:p w:rsidR="00A231A1" w:rsidRPr="00C31801" w:rsidRDefault="00A231A1" w:rsidP="00800DBB">
            <w:pPr>
              <w:spacing w:line="276" w:lineRule="auto"/>
              <w:rPr>
                <w:sz w:val="24"/>
                <w:szCs w:val="24"/>
              </w:rPr>
            </w:pPr>
            <w:r w:rsidRPr="00C31801">
              <w:rPr>
                <w:sz w:val="24"/>
                <w:szCs w:val="24"/>
              </w:rPr>
              <w:t>713</w:t>
            </w:r>
          </w:p>
        </w:tc>
        <w:tc>
          <w:tcPr>
            <w:tcW w:w="1536" w:type="dxa"/>
          </w:tcPr>
          <w:p w:rsidR="00A231A1" w:rsidRPr="00C31801" w:rsidRDefault="00A231A1" w:rsidP="00800DBB">
            <w:pPr>
              <w:spacing w:line="276" w:lineRule="auto"/>
              <w:rPr>
                <w:sz w:val="24"/>
                <w:szCs w:val="24"/>
              </w:rPr>
            </w:pPr>
            <w:r w:rsidRPr="00C31801">
              <w:rPr>
                <w:sz w:val="24"/>
                <w:szCs w:val="24"/>
              </w:rPr>
              <w:t>2.529</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ÇALDIRAN</w:t>
            </w:r>
          </w:p>
        </w:tc>
        <w:tc>
          <w:tcPr>
            <w:tcW w:w="1535" w:type="dxa"/>
          </w:tcPr>
          <w:p w:rsidR="00A231A1" w:rsidRPr="00C31801" w:rsidRDefault="00A231A1" w:rsidP="00800DBB">
            <w:pPr>
              <w:spacing w:line="276" w:lineRule="auto"/>
              <w:rPr>
                <w:sz w:val="24"/>
                <w:szCs w:val="24"/>
              </w:rPr>
            </w:pPr>
            <w:r w:rsidRPr="00C31801">
              <w:rPr>
                <w:sz w:val="24"/>
                <w:szCs w:val="24"/>
              </w:rPr>
              <w:t>856</w:t>
            </w:r>
          </w:p>
        </w:tc>
        <w:tc>
          <w:tcPr>
            <w:tcW w:w="1535" w:type="dxa"/>
          </w:tcPr>
          <w:p w:rsidR="00A231A1" w:rsidRPr="00C31801" w:rsidRDefault="00A231A1" w:rsidP="00800DBB">
            <w:pPr>
              <w:spacing w:line="276" w:lineRule="auto"/>
              <w:rPr>
                <w:sz w:val="24"/>
                <w:szCs w:val="24"/>
              </w:rPr>
            </w:pPr>
            <w:r w:rsidRPr="00C31801">
              <w:rPr>
                <w:sz w:val="24"/>
                <w:szCs w:val="24"/>
              </w:rPr>
              <w:t>101</w:t>
            </w:r>
          </w:p>
        </w:tc>
        <w:tc>
          <w:tcPr>
            <w:tcW w:w="1173" w:type="dxa"/>
          </w:tcPr>
          <w:p w:rsidR="00A231A1" w:rsidRPr="00C31801" w:rsidRDefault="00A231A1" w:rsidP="00800DBB">
            <w:pPr>
              <w:spacing w:line="276" w:lineRule="auto"/>
              <w:rPr>
                <w:sz w:val="24"/>
                <w:szCs w:val="24"/>
              </w:rPr>
            </w:pPr>
            <w:r w:rsidRPr="00C31801">
              <w:rPr>
                <w:sz w:val="24"/>
                <w:szCs w:val="24"/>
              </w:rPr>
              <w:t>957</w:t>
            </w:r>
          </w:p>
        </w:tc>
        <w:tc>
          <w:tcPr>
            <w:tcW w:w="1898" w:type="dxa"/>
          </w:tcPr>
          <w:p w:rsidR="00A231A1" w:rsidRPr="00C31801" w:rsidRDefault="00A231A1" w:rsidP="00800DBB">
            <w:pPr>
              <w:spacing w:line="276" w:lineRule="auto"/>
              <w:rPr>
                <w:sz w:val="24"/>
                <w:szCs w:val="24"/>
              </w:rPr>
            </w:pPr>
            <w:r w:rsidRPr="00C31801">
              <w:rPr>
                <w:sz w:val="24"/>
                <w:szCs w:val="24"/>
              </w:rPr>
              <w:t>367</w:t>
            </w:r>
          </w:p>
        </w:tc>
        <w:tc>
          <w:tcPr>
            <w:tcW w:w="1536" w:type="dxa"/>
          </w:tcPr>
          <w:p w:rsidR="00A231A1" w:rsidRPr="00C31801" w:rsidRDefault="00A231A1" w:rsidP="00800DBB">
            <w:pPr>
              <w:spacing w:line="276" w:lineRule="auto"/>
              <w:rPr>
                <w:sz w:val="24"/>
                <w:szCs w:val="24"/>
              </w:rPr>
            </w:pPr>
            <w:r w:rsidRPr="00C31801">
              <w:rPr>
                <w:sz w:val="24"/>
                <w:szCs w:val="24"/>
              </w:rPr>
              <w:t>1.301</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EDREMİT</w:t>
            </w:r>
          </w:p>
        </w:tc>
        <w:tc>
          <w:tcPr>
            <w:tcW w:w="1535" w:type="dxa"/>
          </w:tcPr>
          <w:p w:rsidR="00A231A1" w:rsidRPr="00C31801" w:rsidRDefault="00A231A1" w:rsidP="00800DBB">
            <w:pPr>
              <w:spacing w:line="276" w:lineRule="auto"/>
              <w:rPr>
                <w:sz w:val="24"/>
                <w:szCs w:val="24"/>
              </w:rPr>
            </w:pPr>
            <w:r w:rsidRPr="00C31801">
              <w:rPr>
                <w:sz w:val="24"/>
                <w:szCs w:val="24"/>
              </w:rPr>
              <w:t>1.905</w:t>
            </w:r>
          </w:p>
        </w:tc>
        <w:tc>
          <w:tcPr>
            <w:tcW w:w="1535" w:type="dxa"/>
          </w:tcPr>
          <w:p w:rsidR="00A231A1" w:rsidRPr="00C31801" w:rsidRDefault="00A231A1" w:rsidP="00800DBB">
            <w:pPr>
              <w:spacing w:line="276" w:lineRule="auto"/>
              <w:rPr>
                <w:sz w:val="24"/>
                <w:szCs w:val="24"/>
              </w:rPr>
            </w:pPr>
            <w:r w:rsidRPr="00C31801">
              <w:rPr>
                <w:sz w:val="24"/>
                <w:szCs w:val="24"/>
              </w:rPr>
              <w:t>450</w:t>
            </w:r>
          </w:p>
        </w:tc>
        <w:tc>
          <w:tcPr>
            <w:tcW w:w="1173" w:type="dxa"/>
          </w:tcPr>
          <w:p w:rsidR="00A231A1" w:rsidRPr="00C31801" w:rsidRDefault="00A231A1" w:rsidP="00800DBB">
            <w:pPr>
              <w:spacing w:line="276" w:lineRule="auto"/>
              <w:rPr>
                <w:sz w:val="24"/>
                <w:szCs w:val="24"/>
              </w:rPr>
            </w:pPr>
            <w:r w:rsidRPr="00C31801">
              <w:rPr>
                <w:sz w:val="24"/>
                <w:szCs w:val="24"/>
              </w:rPr>
              <w:t>2.355</w:t>
            </w:r>
          </w:p>
        </w:tc>
        <w:tc>
          <w:tcPr>
            <w:tcW w:w="1898" w:type="dxa"/>
          </w:tcPr>
          <w:p w:rsidR="00A231A1" w:rsidRPr="00C31801" w:rsidRDefault="00A231A1" w:rsidP="00800DBB">
            <w:pPr>
              <w:spacing w:line="276" w:lineRule="auto"/>
              <w:rPr>
                <w:sz w:val="24"/>
                <w:szCs w:val="24"/>
              </w:rPr>
            </w:pPr>
            <w:r w:rsidRPr="00C31801">
              <w:rPr>
                <w:sz w:val="24"/>
                <w:szCs w:val="24"/>
              </w:rPr>
              <w:t>570</w:t>
            </w:r>
          </w:p>
        </w:tc>
        <w:tc>
          <w:tcPr>
            <w:tcW w:w="1536" w:type="dxa"/>
          </w:tcPr>
          <w:p w:rsidR="00A231A1" w:rsidRPr="00C31801" w:rsidRDefault="00A231A1" w:rsidP="00800DBB">
            <w:pPr>
              <w:spacing w:line="276" w:lineRule="auto"/>
              <w:rPr>
                <w:sz w:val="24"/>
                <w:szCs w:val="24"/>
              </w:rPr>
            </w:pPr>
            <w:r w:rsidRPr="00C31801">
              <w:rPr>
                <w:sz w:val="24"/>
                <w:szCs w:val="24"/>
              </w:rPr>
              <w:t>2.023</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ERCİŞ</w:t>
            </w:r>
          </w:p>
        </w:tc>
        <w:tc>
          <w:tcPr>
            <w:tcW w:w="1535" w:type="dxa"/>
          </w:tcPr>
          <w:p w:rsidR="00A231A1" w:rsidRPr="00C31801" w:rsidRDefault="00A231A1" w:rsidP="00800DBB">
            <w:pPr>
              <w:spacing w:line="276" w:lineRule="auto"/>
              <w:rPr>
                <w:sz w:val="24"/>
                <w:szCs w:val="24"/>
              </w:rPr>
            </w:pPr>
            <w:r w:rsidRPr="00C31801">
              <w:rPr>
                <w:sz w:val="24"/>
                <w:szCs w:val="24"/>
              </w:rPr>
              <w:t>5.670</w:t>
            </w:r>
          </w:p>
        </w:tc>
        <w:tc>
          <w:tcPr>
            <w:tcW w:w="1535" w:type="dxa"/>
          </w:tcPr>
          <w:p w:rsidR="00A231A1" w:rsidRPr="00C31801" w:rsidRDefault="00A231A1" w:rsidP="00800DBB">
            <w:pPr>
              <w:spacing w:line="276" w:lineRule="auto"/>
              <w:rPr>
                <w:sz w:val="24"/>
                <w:szCs w:val="24"/>
              </w:rPr>
            </w:pPr>
            <w:r w:rsidRPr="00C31801">
              <w:rPr>
                <w:sz w:val="24"/>
                <w:szCs w:val="24"/>
              </w:rPr>
              <w:t>870</w:t>
            </w:r>
          </w:p>
        </w:tc>
        <w:tc>
          <w:tcPr>
            <w:tcW w:w="1173" w:type="dxa"/>
          </w:tcPr>
          <w:p w:rsidR="00A231A1" w:rsidRPr="00C31801" w:rsidRDefault="00A231A1" w:rsidP="00800DBB">
            <w:pPr>
              <w:spacing w:line="276" w:lineRule="auto"/>
              <w:rPr>
                <w:sz w:val="24"/>
                <w:szCs w:val="24"/>
              </w:rPr>
            </w:pPr>
            <w:r w:rsidRPr="00C31801">
              <w:rPr>
                <w:sz w:val="24"/>
                <w:szCs w:val="24"/>
              </w:rPr>
              <w:t>6.540</w:t>
            </w:r>
          </w:p>
        </w:tc>
        <w:tc>
          <w:tcPr>
            <w:tcW w:w="1898" w:type="dxa"/>
          </w:tcPr>
          <w:p w:rsidR="00A231A1" w:rsidRPr="00C31801" w:rsidRDefault="00A231A1" w:rsidP="00800DBB">
            <w:pPr>
              <w:spacing w:line="276" w:lineRule="auto"/>
              <w:rPr>
                <w:sz w:val="24"/>
                <w:szCs w:val="24"/>
              </w:rPr>
            </w:pPr>
            <w:r w:rsidRPr="00C31801">
              <w:rPr>
                <w:sz w:val="24"/>
                <w:szCs w:val="24"/>
              </w:rPr>
              <w:t>2.765</w:t>
            </w:r>
          </w:p>
        </w:tc>
        <w:tc>
          <w:tcPr>
            <w:tcW w:w="1536" w:type="dxa"/>
          </w:tcPr>
          <w:p w:rsidR="00A231A1" w:rsidRPr="00C31801" w:rsidRDefault="00A231A1" w:rsidP="00800DBB">
            <w:pPr>
              <w:spacing w:line="276" w:lineRule="auto"/>
              <w:rPr>
                <w:sz w:val="24"/>
                <w:szCs w:val="24"/>
              </w:rPr>
            </w:pPr>
            <w:r w:rsidRPr="00C31801">
              <w:rPr>
                <w:sz w:val="24"/>
                <w:szCs w:val="24"/>
              </w:rPr>
              <w:t>9.813</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GEVAŞ</w:t>
            </w:r>
          </w:p>
        </w:tc>
        <w:tc>
          <w:tcPr>
            <w:tcW w:w="1535" w:type="dxa"/>
          </w:tcPr>
          <w:p w:rsidR="00A231A1" w:rsidRPr="00C31801" w:rsidRDefault="00A231A1" w:rsidP="00800DBB">
            <w:pPr>
              <w:spacing w:line="276" w:lineRule="auto"/>
              <w:rPr>
                <w:sz w:val="24"/>
                <w:szCs w:val="24"/>
              </w:rPr>
            </w:pPr>
            <w:r w:rsidRPr="00C31801">
              <w:rPr>
                <w:sz w:val="24"/>
                <w:szCs w:val="24"/>
              </w:rPr>
              <w:t>1.560</w:t>
            </w:r>
          </w:p>
        </w:tc>
        <w:tc>
          <w:tcPr>
            <w:tcW w:w="1535" w:type="dxa"/>
          </w:tcPr>
          <w:p w:rsidR="00A231A1" w:rsidRPr="00C31801" w:rsidRDefault="00A231A1" w:rsidP="00800DBB">
            <w:pPr>
              <w:spacing w:line="276" w:lineRule="auto"/>
              <w:rPr>
                <w:sz w:val="24"/>
                <w:szCs w:val="24"/>
              </w:rPr>
            </w:pPr>
            <w:r w:rsidRPr="00C31801">
              <w:rPr>
                <w:sz w:val="24"/>
                <w:szCs w:val="24"/>
              </w:rPr>
              <w:t>395</w:t>
            </w:r>
          </w:p>
        </w:tc>
        <w:tc>
          <w:tcPr>
            <w:tcW w:w="1173" w:type="dxa"/>
          </w:tcPr>
          <w:p w:rsidR="00A231A1" w:rsidRPr="00C31801" w:rsidRDefault="00A231A1" w:rsidP="00800DBB">
            <w:pPr>
              <w:spacing w:line="276" w:lineRule="auto"/>
              <w:rPr>
                <w:sz w:val="24"/>
                <w:szCs w:val="24"/>
              </w:rPr>
            </w:pPr>
            <w:r w:rsidRPr="00C31801">
              <w:rPr>
                <w:sz w:val="24"/>
                <w:szCs w:val="24"/>
              </w:rPr>
              <w:t>1.955</w:t>
            </w:r>
          </w:p>
        </w:tc>
        <w:tc>
          <w:tcPr>
            <w:tcW w:w="1898" w:type="dxa"/>
          </w:tcPr>
          <w:p w:rsidR="00A231A1" w:rsidRPr="00C31801" w:rsidRDefault="00A231A1" w:rsidP="00800DBB">
            <w:pPr>
              <w:spacing w:line="276" w:lineRule="auto"/>
              <w:rPr>
                <w:sz w:val="24"/>
                <w:szCs w:val="24"/>
              </w:rPr>
            </w:pPr>
            <w:r w:rsidRPr="00C31801">
              <w:rPr>
                <w:sz w:val="24"/>
                <w:szCs w:val="24"/>
              </w:rPr>
              <w:t>969</w:t>
            </w:r>
          </w:p>
        </w:tc>
        <w:tc>
          <w:tcPr>
            <w:tcW w:w="1536" w:type="dxa"/>
          </w:tcPr>
          <w:p w:rsidR="00A231A1" w:rsidRPr="00C31801" w:rsidRDefault="00A231A1" w:rsidP="00800DBB">
            <w:pPr>
              <w:spacing w:line="276" w:lineRule="auto"/>
              <w:rPr>
                <w:sz w:val="24"/>
                <w:szCs w:val="24"/>
              </w:rPr>
            </w:pPr>
            <w:r w:rsidRPr="00C31801">
              <w:rPr>
                <w:sz w:val="24"/>
                <w:szCs w:val="24"/>
              </w:rPr>
              <w:t>3.439</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GÜRPINAR</w:t>
            </w:r>
          </w:p>
        </w:tc>
        <w:tc>
          <w:tcPr>
            <w:tcW w:w="1535" w:type="dxa"/>
          </w:tcPr>
          <w:p w:rsidR="00A231A1" w:rsidRPr="00C31801" w:rsidRDefault="00A231A1" w:rsidP="00800DBB">
            <w:pPr>
              <w:spacing w:line="276" w:lineRule="auto"/>
              <w:rPr>
                <w:sz w:val="24"/>
                <w:szCs w:val="24"/>
              </w:rPr>
            </w:pPr>
            <w:r w:rsidRPr="00C31801">
              <w:rPr>
                <w:sz w:val="24"/>
                <w:szCs w:val="24"/>
              </w:rPr>
              <w:t>155</w:t>
            </w:r>
          </w:p>
        </w:tc>
        <w:tc>
          <w:tcPr>
            <w:tcW w:w="1535" w:type="dxa"/>
          </w:tcPr>
          <w:p w:rsidR="00A231A1" w:rsidRPr="00C31801" w:rsidRDefault="00A231A1" w:rsidP="00800DBB">
            <w:pPr>
              <w:spacing w:line="276" w:lineRule="auto"/>
              <w:rPr>
                <w:sz w:val="24"/>
                <w:szCs w:val="24"/>
              </w:rPr>
            </w:pPr>
            <w:r w:rsidRPr="00C31801">
              <w:rPr>
                <w:sz w:val="24"/>
                <w:szCs w:val="24"/>
              </w:rPr>
              <w:t>9</w:t>
            </w:r>
          </w:p>
        </w:tc>
        <w:tc>
          <w:tcPr>
            <w:tcW w:w="1173" w:type="dxa"/>
          </w:tcPr>
          <w:p w:rsidR="00A231A1" w:rsidRPr="00C31801" w:rsidRDefault="00A231A1" w:rsidP="00800DBB">
            <w:pPr>
              <w:spacing w:line="276" w:lineRule="auto"/>
              <w:rPr>
                <w:sz w:val="24"/>
                <w:szCs w:val="24"/>
              </w:rPr>
            </w:pPr>
            <w:r w:rsidRPr="00C31801">
              <w:rPr>
                <w:sz w:val="24"/>
                <w:szCs w:val="24"/>
              </w:rPr>
              <w:t>164</w:t>
            </w:r>
          </w:p>
        </w:tc>
        <w:tc>
          <w:tcPr>
            <w:tcW w:w="1898" w:type="dxa"/>
          </w:tcPr>
          <w:p w:rsidR="00A231A1" w:rsidRPr="00C31801" w:rsidRDefault="00A231A1" w:rsidP="00800DBB">
            <w:pPr>
              <w:spacing w:line="276" w:lineRule="auto"/>
              <w:rPr>
                <w:sz w:val="24"/>
                <w:szCs w:val="24"/>
              </w:rPr>
            </w:pPr>
            <w:r w:rsidRPr="00C31801">
              <w:rPr>
                <w:sz w:val="24"/>
                <w:szCs w:val="24"/>
              </w:rPr>
              <w:t>142</w:t>
            </w:r>
          </w:p>
        </w:tc>
        <w:tc>
          <w:tcPr>
            <w:tcW w:w="1536" w:type="dxa"/>
          </w:tcPr>
          <w:p w:rsidR="00A231A1" w:rsidRPr="00C31801" w:rsidRDefault="00A231A1" w:rsidP="00800DBB">
            <w:pPr>
              <w:spacing w:line="276" w:lineRule="auto"/>
              <w:rPr>
                <w:sz w:val="24"/>
                <w:szCs w:val="24"/>
              </w:rPr>
            </w:pPr>
            <w:r w:rsidRPr="00C31801">
              <w:rPr>
                <w:sz w:val="24"/>
                <w:szCs w:val="24"/>
              </w:rPr>
              <w:t>502</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MURADİYE</w:t>
            </w:r>
          </w:p>
        </w:tc>
        <w:tc>
          <w:tcPr>
            <w:tcW w:w="1535" w:type="dxa"/>
          </w:tcPr>
          <w:p w:rsidR="00A231A1" w:rsidRPr="00C31801" w:rsidRDefault="00A231A1" w:rsidP="00800DBB">
            <w:pPr>
              <w:spacing w:line="276" w:lineRule="auto"/>
              <w:rPr>
                <w:sz w:val="24"/>
                <w:szCs w:val="24"/>
              </w:rPr>
            </w:pPr>
            <w:r w:rsidRPr="00C31801">
              <w:rPr>
                <w:sz w:val="24"/>
                <w:szCs w:val="24"/>
              </w:rPr>
              <w:t>2.430</w:t>
            </w:r>
          </w:p>
        </w:tc>
        <w:tc>
          <w:tcPr>
            <w:tcW w:w="1535" w:type="dxa"/>
          </w:tcPr>
          <w:p w:rsidR="00A231A1" w:rsidRPr="00C31801" w:rsidRDefault="00A231A1" w:rsidP="00800DBB">
            <w:pPr>
              <w:spacing w:line="276" w:lineRule="auto"/>
              <w:rPr>
                <w:sz w:val="24"/>
                <w:szCs w:val="24"/>
              </w:rPr>
            </w:pPr>
            <w:r w:rsidRPr="00C31801">
              <w:rPr>
                <w:sz w:val="24"/>
                <w:szCs w:val="24"/>
              </w:rPr>
              <w:t>621</w:t>
            </w:r>
          </w:p>
        </w:tc>
        <w:tc>
          <w:tcPr>
            <w:tcW w:w="1173" w:type="dxa"/>
          </w:tcPr>
          <w:p w:rsidR="00A231A1" w:rsidRPr="00C31801" w:rsidRDefault="00A231A1" w:rsidP="00800DBB">
            <w:pPr>
              <w:spacing w:line="276" w:lineRule="auto"/>
              <w:rPr>
                <w:sz w:val="24"/>
                <w:szCs w:val="24"/>
              </w:rPr>
            </w:pPr>
            <w:r w:rsidRPr="00C31801">
              <w:rPr>
                <w:sz w:val="24"/>
                <w:szCs w:val="24"/>
              </w:rPr>
              <w:t>3.051</w:t>
            </w:r>
          </w:p>
        </w:tc>
        <w:tc>
          <w:tcPr>
            <w:tcW w:w="1898" w:type="dxa"/>
          </w:tcPr>
          <w:p w:rsidR="00A231A1" w:rsidRPr="00C31801" w:rsidRDefault="00A231A1" w:rsidP="00800DBB">
            <w:pPr>
              <w:spacing w:line="276" w:lineRule="auto"/>
              <w:rPr>
                <w:sz w:val="24"/>
                <w:szCs w:val="24"/>
              </w:rPr>
            </w:pPr>
            <w:r w:rsidRPr="00C31801">
              <w:rPr>
                <w:sz w:val="24"/>
                <w:szCs w:val="24"/>
              </w:rPr>
              <w:t>1.434</w:t>
            </w:r>
          </w:p>
        </w:tc>
        <w:tc>
          <w:tcPr>
            <w:tcW w:w="1536" w:type="dxa"/>
          </w:tcPr>
          <w:p w:rsidR="00A231A1" w:rsidRPr="00C31801" w:rsidRDefault="00A231A1" w:rsidP="00800DBB">
            <w:pPr>
              <w:spacing w:line="276" w:lineRule="auto"/>
              <w:rPr>
                <w:sz w:val="24"/>
                <w:szCs w:val="24"/>
              </w:rPr>
            </w:pPr>
            <w:r w:rsidRPr="00C31801">
              <w:rPr>
                <w:sz w:val="24"/>
                <w:szCs w:val="24"/>
              </w:rPr>
              <w:t>5.089</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ÖZALP</w:t>
            </w:r>
          </w:p>
        </w:tc>
        <w:tc>
          <w:tcPr>
            <w:tcW w:w="1535" w:type="dxa"/>
          </w:tcPr>
          <w:p w:rsidR="00A231A1" w:rsidRPr="00C31801" w:rsidRDefault="00A231A1" w:rsidP="00800DBB">
            <w:pPr>
              <w:spacing w:line="276" w:lineRule="auto"/>
              <w:rPr>
                <w:sz w:val="24"/>
                <w:szCs w:val="24"/>
              </w:rPr>
            </w:pPr>
            <w:r w:rsidRPr="00C31801">
              <w:rPr>
                <w:sz w:val="24"/>
                <w:szCs w:val="24"/>
              </w:rPr>
              <w:t>1.690</w:t>
            </w:r>
          </w:p>
        </w:tc>
        <w:tc>
          <w:tcPr>
            <w:tcW w:w="1535" w:type="dxa"/>
          </w:tcPr>
          <w:p w:rsidR="00A231A1" w:rsidRPr="00C31801" w:rsidRDefault="00A231A1" w:rsidP="00800DBB">
            <w:pPr>
              <w:spacing w:line="276" w:lineRule="auto"/>
              <w:rPr>
                <w:sz w:val="24"/>
                <w:szCs w:val="24"/>
              </w:rPr>
            </w:pPr>
            <w:r w:rsidRPr="00C31801">
              <w:rPr>
                <w:sz w:val="24"/>
                <w:szCs w:val="24"/>
              </w:rPr>
              <w:t>40</w:t>
            </w:r>
          </w:p>
        </w:tc>
        <w:tc>
          <w:tcPr>
            <w:tcW w:w="1173" w:type="dxa"/>
          </w:tcPr>
          <w:p w:rsidR="00A231A1" w:rsidRPr="00C31801" w:rsidRDefault="00A231A1" w:rsidP="00800DBB">
            <w:pPr>
              <w:spacing w:line="276" w:lineRule="auto"/>
              <w:rPr>
                <w:sz w:val="24"/>
                <w:szCs w:val="24"/>
              </w:rPr>
            </w:pPr>
            <w:r w:rsidRPr="00C31801">
              <w:rPr>
                <w:sz w:val="24"/>
                <w:szCs w:val="24"/>
              </w:rPr>
              <w:t>1.730</w:t>
            </w:r>
          </w:p>
        </w:tc>
        <w:tc>
          <w:tcPr>
            <w:tcW w:w="1898" w:type="dxa"/>
          </w:tcPr>
          <w:p w:rsidR="00A231A1" w:rsidRPr="00C31801" w:rsidRDefault="00A231A1" w:rsidP="00800DBB">
            <w:pPr>
              <w:spacing w:line="276" w:lineRule="auto"/>
              <w:rPr>
                <w:sz w:val="24"/>
                <w:szCs w:val="24"/>
              </w:rPr>
            </w:pPr>
            <w:r w:rsidRPr="00C31801">
              <w:rPr>
                <w:sz w:val="24"/>
                <w:szCs w:val="24"/>
              </w:rPr>
              <w:t>1.140</w:t>
            </w:r>
          </w:p>
        </w:tc>
        <w:tc>
          <w:tcPr>
            <w:tcW w:w="1536" w:type="dxa"/>
          </w:tcPr>
          <w:p w:rsidR="00A231A1" w:rsidRPr="00C31801" w:rsidRDefault="00A231A1" w:rsidP="00800DBB">
            <w:pPr>
              <w:spacing w:line="276" w:lineRule="auto"/>
              <w:rPr>
                <w:sz w:val="24"/>
                <w:szCs w:val="24"/>
              </w:rPr>
            </w:pPr>
            <w:r w:rsidRPr="00C31801">
              <w:rPr>
                <w:sz w:val="24"/>
                <w:szCs w:val="24"/>
              </w:rPr>
              <w:t>4.047</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İPEKYOLU</w:t>
            </w:r>
          </w:p>
        </w:tc>
        <w:tc>
          <w:tcPr>
            <w:tcW w:w="1535" w:type="dxa"/>
          </w:tcPr>
          <w:p w:rsidR="00A231A1" w:rsidRPr="00C31801" w:rsidRDefault="00A231A1" w:rsidP="00800DBB">
            <w:pPr>
              <w:spacing w:line="276" w:lineRule="auto"/>
              <w:rPr>
                <w:sz w:val="24"/>
                <w:szCs w:val="24"/>
              </w:rPr>
            </w:pPr>
            <w:r w:rsidRPr="00C31801">
              <w:rPr>
                <w:sz w:val="24"/>
                <w:szCs w:val="24"/>
              </w:rPr>
              <w:t>1.300</w:t>
            </w:r>
          </w:p>
        </w:tc>
        <w:tc>
          <w:tcPr>
            <w:tcW w:w="1535" w:type="dxa"/>
          </w:tcPr>
          <w:p w:rsidR="00A231A1" w:rsidRPr="00C31801" w:rsidRDefault="00A231A1" w:rsidP="00800DBB">
            <w:pPr>
              <w:spacing w:line="276" w:lineRule="auto"/>
              <w:rPr>
                <w:sz w:val="24"/>
                <w:szCs w:val="24"/>
              </w:rPr>
            </w:pPr>
            <w:r w:rsidRPr="00C31801">
              <w:rPr>
                <w:sz w:val="24"/>
                <w:szCs w:val="24"/>
              </w:rPr>
              <w:t>340</w:t>
            </w:r>
          </w:p>
        </w:tc>
        <w:tc>
          <w:tcPr>
            <w:tcW w:w="1173" w:type="dxa"/>
          </w:tcPr>
          <w:p w:rsidR="00A231A1" w:rsidRPr="00C31801" w:rsidRDefault="00A231A1" w:rsidP="00800DBB">
            <w:pPr>
              <w:spacing w:line="276" w:lineRule="auto"/>
              <w:rPr>
                <w:sz w:val="24"/>
                <w:szCs w:val="24"/>
              </w:rPr>
            </w:pPr>
            <w:r w:rsidRPr="00C31801">
              <w:rPr>
                <w:sz w:val="24"/>
                <w:szCs w:val="24"/>
              </w:rPr>
              <w:t>1.640</w:t>
            </w:r>
          </w:p>
        </w:tc>
        <w:tc>
          <w:tcPr>
            <w:tcW w:w="1898" w:type="dxa"/>
          </w:tcPr>
          <w:p w:rsidR="00A231A1" w:rsidRPr="00C31801" w:rsidRDefault="00A231A1" w:rsidP="00800DBB">
            <w:pPr>
              <w:spacing w:line="276" w:lineRule="auto"/>
              <w:rPr>
                <w:sz w:val="24"/>
                <w:szCs w:val="24"/>
              </w:rPr>
            </w:pPr>
            <w:r w:rsidRPr="00C31801">
              <w:rPr>
                <w:sz w:val="24"/>
                <w:szCs w:val="24"/>
              </w:rPr>
              <w:t>523</w:t>
            </w:r>
          </w:p>
        </w:tc>
        <w:tc>
          <w:tcPr>
            <w:tcW w:w="1536" w:type="dxa"/>
          </w:tcPr>
          <w:p w:rsidR="00A231A1" w:rsidRPr="00C31801" w:rsidRDefault="00A231A1" w:rsidP="00800DBB">
            <w:pPr>
              <w:spacing w:line="276" w:lineRule="auto"/>
              <w:rPr>
                <w:sz w:val="24"/>
                <w:szCs w:val="24"/>
              </w:rPr>
            </w:pPr>
            <w:r w:rsidRPr="00C31801">
              <w:rPr>
                <w:sz w:val="24"/>
                <w:szCs w:val="24"/>
              </w:rPr>
              <w:t>1.854</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TUŞBA</w:t>
            </w:r>
          </w:p>
        </w:tc>
        <w:tc>
          <w:tcPr>
            <w:tcW w:w="1535" w:type="dxa"/>
          </w:tcPr>
          <w:p w:rsidR="00A231A1" w:rsidRPr="00C31801" w:rsidRDefault="00A231A1" w:rsidP="00800DBB">
            <w:pPr>
              <w:spacing w:line="276" w:lineRule="auto"/>
              <w:rPr>
                <w:sz w:val="24"/>
                <w:szCs w:val="24"/>
              </w:rPr>
            </w:pPr>
            <w:r w:rsidRPr="00C31801">
              <w:rPr>
                <w:sz w:val="24"/>
                <w:szCs w:val="24"/>
              </w:rPr>
              <w:t>6.200</w:t>
            </w:r>
          </w:p>
        </w:tc>
        <w:tc>
          <w:tcPr>
            <w:tcW w:w="1535" w:type="dxa"/>
          </w:tcPr>
          <w:p w:rsidR="00A231A1" w:rsidRPr="00C31801" w:rsidRDefault="00A231A1" w:rsidP="00800DBB">
            <w:pPr>
              <w:spacing w:line="276" w:lineRule="auto"/>
              <w:rPr>
                <w:sz w:val="24"/>
                <w:szCs w:val="24"/>
              </w:rPr>
            </w:pPr>
            <w:r w:rsidRPr="00C31801">
              <w:rPr>
                <w:sz w:val="24"/>
                <w:szCs w:val="24"/>
              </w:rPr>
              <w:t>1.700</w:t>
            </w:r>
          </w:p>
        </w:tc>
        <w:tc>
          <w:tcPr>
            <w:tcW w:w="1173" w:type="dxa"/>
          </w:tcPr>
          <w:p w:rsidR="00A231A1" w:rsidRPr="00C31801" w:rsidRDefault="00A231A1" w:rsidP="00800DBB">
            <w:pPr>
              <w:spacing w:line="276" w:lineRule="auto"/>
              <w:rPr>
                <w:sz w:val="24"/>
                <w:szCs w:val="24"/>
              </w:rPr>
            </w:pPr>
            <w:r w:rsidRPr="00C31801">
              <w:rPr>
                <w:sz w:val="24"/>
                <w:szCs w:val="24"/>
              </w:rPr>
              <w:t>7.900</w:t>
            </w:r>
          </w:p>
        </w:tc>
        <w:tc>
          <w:tcPr>
            <w:tcW w:w="1898" w:type="dxa"/>
          </w:tcPr>
          <w:p w:rsidR="00A231A1" w:rsidRPr="00C31801" w:rsidRDefault="00A231A1" w:rsidP="00800DBB">
            <w:pPr>
              <w:spacing w:line="276" w:lineRule="auto"/>
              <w:rPr>
                <w:sz w:val="24"/>
                <w:szCs w:val="24"/>
              </w:rPr>
            </w:pPr>
            <w:r w:rsidRPr="00C31801">
              <w:rPr>
                <w:sz w:val="24"/>
                <w:szCs w:val="24"/>
              </w:rPr>
              <w:t>2.945</w:t>
            </w:r>
          </w:p>
        </w:tc>
        <w:tc>
          <w:tcPr>
            <w:tcW w:w="1536" w:type="dxa"/>
          </w:tcPr>
          <w:p w:rsidR="00A231A1" w:rsidRPr="00C31801" w:rsidRDefault="00A231A1" w:rsidP="00800DBB">
            <w:pPr>
              <w:spacing w:line="276" w:lineRule="auto"/>
              <w:rPr>
                <w:sz w:val="24"/>
                <w:szCs w:val="24"/>
              </w:rPr>
            </w:pPr>
            <w:r w:rsidRPr="00C31801">
              <w:rPr>
                <w:sz w:val="24"/>
                <w:szCs w:val="24"/>
              </w:rPr>
              <w:t>10.454</w:t>
            </w:r>
          </w:p>
        </w:tc>
      </w:tr>
      <w:tr w:rsidR="00A231A1" w:rsidRPr="00C31801" w:rsidTr="00800DBB">
        <w:tc>
          <w:tcPr>
            <w:tcW w:w="1535" w:type="dxa"/>
          </w:tcPr>
          <w:p w:rsidR="00A231A1" w:rsidRPr="00C31801" w:rsidRDefault="00A231A1" w:rsidP="00800DBB">
            <w:pPr>
              <w:spacing w:line="276" w:lineRule="auto"/>
              <w:rPr>
                <w:b/>
                <w:sz w:val="24"/>
                <w:szCs w:val="24"/>
              </w:rPr>
            </w:pPr>
            <w:r w:rsidRPr="00C31801">
              <w:rPr>
                <w:b/>
                <w:sz w:val="24"/>
                <w:szCs w:val="24"/>
              </w:rPr>
              <w:t>TOPLAM</w:t>
            </w:r>
          </w:p>
        </w:tc>
        <w:tc>
          <w:tcPr>
            <w:tcW w:w="1535" w:type="dxa"/>
          </w:tcPr>
          <w:p w:rsidR="00A231A1" w:rsidRPr="00C31801" w:rsidRDefault="00A231A1" w:rsidP="00800DBB">
            <w:pPr>
              <w:spacing w:line="276" w:lineRule="auto"/>
              <w:rPr>
                <w:b/>
                <w:sz w:val="24"/>
                <w:szCs w:val="24"/>
              </w:rPr>
            </w:pPr>
            <w:r w:rsidRPr="00C31801">
              <w:rPr>
                <w:b/>
                <w:sz w:val="24"/>
                <w:szCs w:val="24"/>
              </w:rPr>
              <w:t>23.094</w:t>
            </w:r>
          </w:p>
        </w:tc>
        <w:tc>
          <w:tcPr>
            <w:tcW w:w="1535" w:type="dxa"/>
          </w:tcPr>
          <w:p w:rsidR="00A231A1" w:rsidRPr="00C31801" w:rsidRDefault="00A231A1" w:rsidP="00800DBB">
            <w:pPr>
              <w:spacing w:line="276" w:lineRule="auto"/>
              <w:rPr>
                <w:b/>
                <w:sz w:val="24"/>
                <w:szCs w:val="24"/>
              </w:rPr>
            </w:pPr>
            <w:r w:rsidRPr="00C31801">
              <w:rPr>
                <w:b/>
                <w:sz w:val="24"/>
                <w:szCs w:val="24"/>
              </w:rPr>
              <w:t>4.601</w:t>
            </w:r>
          </w:p>
        </w:tc>
        <w:tc>
          <w:tcPr>
            <w:tcW w:w="1173" w:type="dxa"/>
          </w:tcPr>
          <w:p w:rsidR="00A231A1" w:rsidRPr="00C31801" w:rsidRDefault="00A231A1" w:rsidP="00800DBB">
            <w:pPr>
              <w:spacing w:line="276" w:lineRule="auto"/>
              <w:rPr>
                <w:b/>
                <w:sz w:val="24"/>
                <w:szCs w:val="24"/>
              </w:rPr>
            </w:pPr>
            <w:r w:rsidRPr="00C31801">
              <w:rPr>
                <w:b/>
                <w:sz w:val="24"/>
                <w:szCs w:val="24"/>
              </w:rPr>
              <w:t>27.695</w:t>
            </w:r>
          </w:p>
        </w:tc>
        <w:tc>
          <w:tcPr>
            <w:tcW w:w="1898" w:type="dxa"/>
          </w:tcPr>
          <w:p w:rsidR="00A231A1" w:rsidRPr="00C31801" w:rsidRDefault="00A231A1" w:rsidP="00800DBB">
            <w:pPr>
              <w:spacing w:line="276" w:lineRule="auto"/>
              <w:rPr>
                <w:b/>
                <w:sz w:val="24"/>
                <w:szCs w:val="24"/>
              </w:rPr>
            </w:pPr>
            <w:r w:rsidRPr="00C31801">
              <w:rPr>
                <w:b/>
                <w:sz w:val="24"/>
                <w:szCs w:val="24"/>
              </w:rPr>
              <w:t>11.568</w:t>
            </w:r>
          </w:p>
        </w:tc>
        <w:tc>
          <w:tcPr>
            <w:tcW w:w="1536" w:type="dxa"/>
          </w:tcPr>
          <w:p w:rsidR="00A231A1" w:rsidRPr="00C31801" w:rsidRDefault="00A231A1" w:rsidP="00800DBB">
            <w:pPr>
              <w:spacing w:line="276" w:lineRule="auto"/>
              <w:rPr>
                <w:b/>
                <w:sz w:val="24"/>
                <w:szCs w:val="24"/>
              </w:rPr>
            </w:pPr>
            <w:r w:rsidRPr="00C31801">
              <w:rPr>
                <w:b/>
                <w:sz w:val="24"/>
                <w:szCs w:val="24"/>
              </w:rPr>
              <w:t>41.051</w:t>
            </w:r>
          </w:p>
        </w:tc>
      </w:tr>
    </w:tbl>
    <w:p w:rsidR="00A231A1" w:rsidRDefault="00A231A1" w:rsidP="00A231A1"/>
    <w:p w:rsidR="004011DC" w:rsidRDefault="004011DC" w:rsidP="00A231A1"/>
    <w:p w:rsidR="00A231A1" w:rsidRDefault="00A231A1" w:rsidP="00A231A1">
      <w:pPr>
        <w:jc w:val="center"/>
        <w:rPr>
          <w:b/>
          <w:color w:val="FF0000"/>
        </w:rPr>
      </w:pPr>
      <w:r>
        <w:rPr>
          <w:b/>
          <w:noProof/>
          <w:sz w:val="32"/>
          <w:lang w:eastAsia="tr-TR"/>
        </w:rPr>
        <w:drawing>
          <wp:inline distT="0" distB="0" distL="0" distR="0" wp14:anchorId="32326873" wp14:editId="52DDDAD8">
            <wp:extent cx="657225" cy="647700"/>
            <wp:effectExtent l="0" t="0" r="9525" b="0"/>
            <wp:docPr id="10" name="Resim 10" descr="C:\Users\lenovo\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indi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a:ln>
                      <a:noFill/>
                    </a:ln>
                  </pic:spPr>
                </pic:pic>
              </a:graphicData>
            </a:graphic>
          </wp:inline>
        </w:drawing>
      </w:r>
    </w:p>
    <w:p w:rsidR="00A231A1" w:rsidRPr="007105EA" w:rsidRDefault="00A231A1" w:rsidP="00A231A1">
      <w:pPr>
        <w:rPr>
          <w:b/>
          <w:color w:val="00B050"/>
        </w:rPr>
      </w:pPr>
      <w:r w:rsidRPr="007105EA">
        <w:rPr>
          <w:b/>
          <w:color w:val="00B050"/>
        </w:rPr>
        <w:t>SIĞIR (YERLİ-MELEZ-KÜLTÜR)</w:t>
      </w:r>
    </w:p>
    <w:p w:rsidR="00A231A1" w:rsidRPr="009A457B" w:rsidRDefault="00A231A1" w:rsidP="00A231A1">
      <w:pPr>
        <w:rPr>
          <w:b/>
        </w:rPr>
      </w:pPr>
      <w:r>
        <w:rPr>
          <w:b/>
          <w:noProof/>
          <w:lang w:eastAsia="tr-TR"/>
        </w:rPr>
        <w:drawing>
          <wp:inline distT="0" distB="0" distL="0" distR="0" wp14:anchorId="24216CDB" wp14:editId="3159E5FA">
            <wp:extent cx="5743575" cy="3448050"/>
            <wp:effectExtent l="0" t="0" r="9525" b="1905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231A1" w:rsidRDefault="00A231A1" w:rsidP="00A231A1">
      <w:pPr>
        <w:rPr>
          <w:b/>
        </w:rPr>
      </w:pPr>
      <w:r>
        <w:rPr>
          <w:b/>
        </w:rPr>
        <w:t xml:space="preserve">Toplam sığır (yerli-melez-kültür) sayısında Erciş ilçesi ilk sırada yer almaktadır. </w:t>
      </w:r>
    </w:p>
    <w:p w:rsidR="00A231A1" w:rsidRDefault="00A231A1" w:rsidP="00A231A1">
      <w:pPr>
        <w:rPr>
          <w:b/>
          <w:color w:val="00B050"/>
          <w:sz w:val="24"/>
        </w:rPr>
      </w:pPr>
    </w:p>
    <w:p w:rsidR="00A231A1" w:rsidRPr="007105EA" w:rsidRDefault="00A231A1" w:rsidP="00A231A1">
      <w:pPr>
        <w:rPr>
          <w:b/>
          <w:color w:val="00B050"/>
          <w:sz w:val="24"/>
        </w:rPr>
      </w:pPr>
      <w:r w:rsidRPr="007105EA">
        <w:rPr>
          <w:b/>
          <w:color w:val="00B050"/>
          <w:sz w:val="24"/>
        </w:rPr>
        <w:t>MANDA</w:t>
      </w:r>
    </w:p>
    <w:tbl>
      <w:tblPr>
        <w:tblStyle w:val="TabloKlavuzu"/>
        <w:tblW w:w="0" w:type="auto"/>
        <w:tblLook w:val="04A0" w:firstRow="1" w:lastRow="0" w:firstColumn="1" w:lastColumn="0" w:noHBand="0" w:noVBand="1"/>
      </w:tblPr>
      <w:tblGrid>
        <w:gridCol w:w="1535"/>
        <w:gridCol w:w="1535"/>
        <w:gridCol w:w="1535"/>
        <w:gridCol w:w="1315"/>
        <w:gridCol w:w="1756"/>
        <w:gridCol w:w="1536"/>
      </w:tblGrid>
      <w:tr w:rsidR="00A231A1" w:rsidRPr="007105EA" w:rsidTr="00800DBB">
        <w:tc>
          <w:tcPr>
            <w:tcW w:w="1535" w:type="dxa"/>
          </w:tcPr>
          <w:p w:rsidR="00A231A1" w:rsidRPr="007105EA" w:rsidRDefault="00A231A1" w:rsidP="00800DBB">
            <w:pPr>
              <w:spacing w:line="276" w:lineRule="auto"/>
              <w:rPr>
                <w:b/>
                <w:color w:val="00B050"/>
                <w:sz w:val="24"/>
                <w:szCs w:val="24"/>
              </w:rPr>
            </w:pPr>
            <w:r w:rsidRPr="007105EA">
              <w:rPr>
                <w:b/>
                <w:color w:val="00B050"/>
                <w:sz w:val="24"/>
                <w:szCs w:val="24"/>
              </w:rPr>
              <w:t>İLÇELER</w:t>
            </w:r>
          </w:p>
        </w:tc>
        <w:tc>
          <w:tcPr>
            <w:tcW w:w="1535" w:type="dxa"/>
          </w:tcPr>
          <w:p w:rsidR="00A231A1" w:rsidRPr="007105EA" w:rsidRDefault="00A231A1" w:rsidP="00800DBB">
            <w:pPr>
              <w:spacing w:line="276" w:lineRule="auto"/>
              <w:rPr>
                <w:b/>
                <w:color w:val="00B050"/>
                <w:sz w:val="24"/>
                <w:szCs w:val="24"/>
              </w:rPr>
            </w:pPr>
            <w:r w:rsidRPr="007105EA">
              <w:rPr>
                <w:b/>
                <w:color w:val="00B050"/>
                <w:sz w:val="24"/>
                <w:szCs w:val="24"/>
              </w:rPr>
              <w:t>YETİŞKİN</w:t>
            </w:r>
          </w:p>
        </w:tc>
        <w:tc>
          <w:tcPr>
            <w:tcW w:w="1535" w:type="dxa"/>
          </w:tcPr>
          <w:p w:rsidR="00A231A1" w:rsidRPr="007105EA" w:rsidRDefault="00A231A1" w:rsidP="00800DBB">
            <w:pPr>
              <w:spacing w:line="276" w:lineRule="auto"/>
              <w:rPr>
                <w:b/>
                <w:color w:val="00B050"/>
                <w:sz w:val="24"/>
                <w:szCs w:val="24"/>
              </w:rPr>
            </w:pPr>
            <w:r w:rsidRPr="007105EA">
              <w:rPr>
                <w:b/>
                <w:color w:val="00B050"/>
                <w:sz w:val="24"/>
                <w:szCs w:val="24"/>
              </w:rPr>
              <w:t>GENÇ-YAVRU</w:t>
            </w:r>
          </w:p>
        </w:tc>
        <w:tc>
          <w:tcPr>
            <w:tcW w:w="1315" w:type="dxa"/>
          </w:tcPr>
          <w:p w:rsidR="00A231A1" w:rsidRPr="007105EA" w:rsidRDefault="00A231A1" w:rsidP="00800DBB">
            <w:pPr>
              <w:spacing w:line="276" w:lineRule="auto"/>
              <w:rPr>
                <w:b/>
                <w:color w:val="00B050"/>
                <w:sz w:val="24"/>
                <w:szCs w:val="24"/>
              </w:rPr>
            </w:pPr>
            <w:r w:rsidRPr="007105EA">
              <w:rPr>
                <w:b/>
                <w:color w:val="00B050"/>
                <w:sz w:val="24"/>
                <w:szCs w:val="24"/>
              </w:rPr>
              <w:t>TOPLAM</w:t>
            </w:r>
          </w:p>
        </w:tc>
        <w:tc>
          <w:tcPr>
            <w:tcW w:w="1756" w:type="dxa"/>
          </w:tcPr>
          <w:p w:rsidR="00A231A1" w:rsidRPr="007105EA" w:rsidRDefault="00A231A1" w:rsidP="00800DBB">
            <w:pPr>
              <w:spacing w:line="276" w:lineRule="auto"/>
              <w:rPr>
                <w:b/>
                <w:color w:val="00B050"/>
                <w:sz w:val="24"/>
                <w:szCs w:val="24"/>
              </w:rPr>
            </w:pPr>
            <w:r w:rsidRPr="007105EA">
              <w:rPr>
                <w:b/>
                <w:color w:val="00B050"/>
                <w:sz w:val="24"/>
                <w:szCs w:val="24"/>
              </w:rPr>
              <w:t>SAĞILAN HAYVAN (BAŞ)</w:t>
            </w:r>
          </w:p>
        </w:tc>
        <w:tc>
          <w:tcPr>
            <w:tcW w:w="1536" w:type="dxa"/>
          </w:tcPr>
          <w:p w:rsidR="00A231A1" w:rsidRPr="007105EA" w:rsidRDefault="00A231A1" w:rsidP="00800DBB">
            <w:pPr>
              <w:spacing w:line="276" w:lineRule="auto"/>
              <w:rPr>
                <w:b/>
                <w:color w:val="00B050"/>
                <w:sz w:val="24"/>
                <w:szCs w:val="24"/>
              </w:rPr>
            </w:pPr>
            <w:r w:rsidRPr="007105EA">
              <w:rPr>
                <w:b/>
                <w:color w:val="00B050"/>
                <w:sz w:val="24"/>
                <w:szCs w:val="24"/>
              </w:rPr>
              <w:t>SÜT (TON)</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BAŞKALE</w:t>
            </w:r>
          </w:p>
        </w:tc>
        <w:tc>
          <w:tcPr>
            <w:tcW w:w="1535" w:type="dxa"/>
          </w:tcPr>
          <w:p w:rsidR="00A231A1" w:rsidRPr="00C31801" w:rsidRDefault="00A231A1" w:rsidP="00800DBB">
            <w:pPr>
              <w:spacing w:line="276" w:lineRule="auto"/>
              <w:rPr>
                <w:sz w:val="24"/>
                <w:szCs w:val="24"/>
              </w:rPr>
            </w:pPr>
            <w:r w:rsidRPr="00C31801">
              <w:rPr>
                <w:sz w:val="24"/>
                <w:szCs w:val="24"/>
              </w:rPr>
              <w:t>40</w:t>
            </w:r>
          </w:p>
        </w:tc>
        <w:tc>
          <w:tcPr>
            <w:tcW w:w="1535" w:type="dxa"/>
          </w:tcPr>
          <w:p w:rsidR="00A231A1" w:rsidRPr="00C31801" w:rsidRDefault="00A231A1" w:rsidP="00800DBB">
            <w:pPr>
              <w:spacing w:line="276" w:lineRule="auto"/>
              <w:rPr>
                <w:sz w:val="24"/>
                <w:szCs w:val="24"/>
              </w:rPr>
            </w:pPr>
            <w:r w:rsidRPr="00C31801">
              <w:rPr>
                <w:sz w:val="24"/>
                <w:szCs w:val="24"/>
              </w:rPr>
              <w:t>13</w:t>
            </w:r>
          </w:p>
        </w:tc>
        <w:tc>
          <w:tcPr>
            <w:tcW w:w="1315" w:type="dxa"/>
          </w:tcPr>
          <w:p w:rsidR="00A231A1" w:rsidRPr="00C31801" w:rsidRDefault="00A231A1" w:rsidP="00800DBB">
            <w:pPr>
              <w:spacing w:line="276" w:lineRule="auto"/>
              <w:rPr>
                <w:sz w:val="24"/>
                <w:szCs w:val="24"/>
              </w:rPr>
            </w:pPr>
            <w:r w:rsidRPr="00C31801">
              <w:rPr>
                <w:sz w:val="24"/>
                <w:szCs w:val="24"/>
              </w:rPr>
              <w:t>53</w:t>
            </w:r>
          </w:p>
        </w:tc>
        <w:tc>
          <w:tcPr>
            <w:tcW w:w="1756" w:type="dxa"/>
          </w:tcPr>
          <w:p w:rsidR="00A231A1" w:rsidRPr="00C31801" w:rsidRDefault="00A231A1" w:rsidP="00800DBB">
            <w:pPr>
              <w:spacing w:line="276" w:lineRule="auto"/>
              <w:rPr>
                <w:sz w:val="24"/>
                <w:szCs w:val="24"/>
              </w:rPr>
            </w:pPr>
            <w:r w:rsidRPr="00C31801">
              <w:rPr>
                <w:sz w:val="24"/>
                <w:szCs w:val="24"/>
              </w:rPr>
              <w:t>19</w:t>
            </w:r>
          </w:p>
        </w:tc>
        <w:tc>
          <w:tcPr>
            <w:tcW w:w="1536" w:type="dxa"/>
          </w:tcPr>
          <w:p w:rsidR="00A231A1" w:rsidRPr="00C31801" w:rsidRDefault="00A231A1" w:rsidP="00800DBB">
            <w:pPr>
              <w:spacing w:line="276" w:lineRule="auto"/>
              <w:rPr>
                <w:sz w:val="24"/>
                <w:szCs w:val="24"/>
              </w:rPr>
            </w:pPr>
            <w:r w:rsidRPr="00C31801">
              <w:rPr>
                <w:sz w:val="24"/>
                <w:szCs w:val="24"/>
              </w:rPr>
              <w:t>18</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ÇALDIRAN</w:t>
            </w:r>
          </w:p>
        </w:tc>
        <w:tc>
          <w:tcPr>
            <w:tcW w:w="1535" w:type="dxa"/>
          </w:tcPr>
          <w:p w:rsidR="00A231A1" w:rsidRPr="00C31801" w:rsidRDefault="00A231A1" w:rsidP="00800DBB">
            <w:pPr>
              <w:spacing w:line="276" w:lineRule="auto"/>
              <w:rPr>
                <w:sz w:val="24"/>
                <w:szCs w:val="24"/>
              </w:rPr>
            </w:pPr>
            <w:r w:rsidRPr="00C31801">
              <w:rPr>
                <w:sz w:val="24"/>
                <w:szCs w:val="24"/>
              </w:rPr>
              <w:t>119</w:t>
            </w:r>
          </w:p>
        </w:tc>
        <w:tc>
          <w:tcPr>
            <w:tcW w:w="1535" w:type="dxa"/>
          </w:tcPr>
          <w:p w:rsidR="00A231A1" w:rsidRPr="00C31801" w:rsidRDefault="00A231A1" w:rsidP="00800DBB">
            <w:pPr>
              <w:spacing w:line="276" w:lineRule="auto"/>
              <w:rPr>
                <w:sz w:val="24"/>
                <w:szCs w:val="24"/>
              </w:rPr>
            </w:pPr>
            <w:r w:rsidRPr="00C31801">
              <w:rPr>
                <w:sz w:val="24"/>
                <w:szCs w:val="24"/>
              </w:rPr>
              <w:t>29</w:t>
            </w:r>
          </w:p>
        </w:tc>
        <w:tc>
          <w:tcPr>
            <w:tcW w:w="1315" w:type="dxa"/>
          </w:tcPr>
          <w:p w:rsidR="00A231A1" w:rsidRPr="00C31801" w:rsidRDefault="00A231A1" w:rsidP="00800DBB">
            <w:pPr>
              <w:spacing w:line="276" w:lineRule="auto"/>
              <w:rPr>
                <w:sz w:val="24"/>
                <w:szCs w:val="24"/>
              </w:rPr>
            </w:pPr>
            <w:r w:rsidRPr="00C31801">
              <w:rPr>
                <w:sz w:val="24"/>
                <w:szCs w:val="24"/>
              </w:rPr>
              <w:t>148</w:t>
            </w:r>
          </w:p>
        </w:tc>
        <w:tc>
          <w:tcPr>
            <w:tcW w:w="1756" w:type="dxa"/>
          </w:tcPr>
          <w:p w:rsidR="00A231A1" w:rsidRPr="00C31801" w:rsidRDefault="00A231A1" w:rsidP="00800DBB">
            <w:pPr>
              <w:spacing w:line="276" w:lineRule="auto"/>
              <w:rPr>
                <w:sz w:val="24"/>
                <w:szCs w:val="24"/>
              </w:rPr>
            </w:pPr>
            <w:r w:rsidRPr="00C31801">
              <w:rPr>
                <w:sz w:val="24"/>
                <w:szCs w:val="24"/>
              </w:rPr>
              <w:t>55</w:t>
            </w:r>
          </w:p>
        </w:tc>
        <w:tc>
          <w:tcPr>
            <w:tcW w:w="1536" w:type="dxa"/>
          </w:tcPr>
          <w:p w:rsidR="00A231A1" w:rsidRPr="00C31801" w:rsidRDefault="00A231A1" w:rsidP="00800DBB">
            <w:pPr>
              <w:spacing w:line="276" w:lineRule="auto"/>
              <w:rPr>
                <w:sz w:val="24"/>
                <w:szCs w:val="24"/>
              </w:rPr>
            </w:pPr>
            <w:r w:rsidRPr="00C31801">
              <w:rPr>
                <w:sz w:val="24"/>
                <w:szCs w:val="24"/>
              </w:rPr>
              <w:t>53</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ERCİŞ</w:t>
            </w:r>
          </w:p>
        </w:tc>
        <w:tc>
          <w:tcPr>
            <w:tcW w:w="1535" w:type="dxa"/>
          </w:tcPr>
          <w:p w:rsidR="00A231A1" w:rsidRPr="00C31801" w:rsidRDefault="00A231A1" w:rsidP="00800DBB">
            <w:pPr>
              <w:spacing w:line="276" w:lineRule="auto"/>
              <w:rPr>
                <w:sz w:val="24"/>
                <w:szCs w:val="24"/>
              </w:rPr>
            </w:pPr>
            <w:r w:rsidRPr="00C31801">
              <w:rPr>
                <w:sz w:val="24"/>
                <w:szCs w:val="24"/>
              </w:rPr>
              <w:t>108</w:t>
            </w:r>
          </w:p>
        </w:tc>
        <w:tc>
          <w:tcPr>
            <w:tcW w:w="1535" w:type="dxa"/>
          </w:tcPr>
          <w:p w:rsidR="00A231A1" w:rsidRPr="00C31801" w:rsidRDefault="00A231A1" w:rsidP="00800DBB">
            <w:pPr>
              <w:spacing w:line="276" w:lineRule="auto"/>
              <w:rPr>
                <w:sz w:val="24"/>
                <w:szCs w:val="24"/>
              </w:rPr>
            </w:pPr>
            <w:r w:rsidRPr="00C31801">
              <w:rPr>
                <w:sz w:val="24"/>
                <w:szCs w:val="24"/>
              </w:rPr>
              <w:t>48</w:t>
            </w:r>
          </w:p>
        </w:tc>
        <w:tc>
          <w:tcPr>
            <w:tcW w:w="1315" w:type="dxa"/>
          </w:tcPr>
          <w:p w:rsidR="00A231A1" w:rsidRPr="00C31801" w:rsidRDefault="00A231A1" w:rsidP="00800DBB">
            <w:pPr>
              <w:spacing w:line="276" w:lineRule="auto"/>
              <w:rPr>
                <w:sz w:val="24"/>
                <w:szCs w:val="24"/>
              </w:rPr>
            </w:pPr>
            <w:r w:rsidRPr="00C31801">
              <w:rPr>
                <w:sz w:val="24"/>
                <w:szCs w:val="24"/>
              </w:rPr>
              <w:t>156</w:t>
            </w:r>
          </w:p>
        </w:tc>
        <w:tc>
          <w:tcPr>
            <w:tcW w:w="1756" w:type="dxa"/>
          </w:tcPr>
          <w:p w:rsidR="00A231A1" w:rsidRPr="00C31801" w:rsidRDefault="00A231A1" w:rsidP="00800DBB">
            <w:pPr>
              <w:spacing w:line="276" w:lineRule="auto"/>
              <w:rPr>
                <w:sz w:val="24"/>
                <w:szCs w:val="24"/>
              </w:rPr>
            </w:pPr>
            <w:r w:rsidRPr="00C31801">
              <w:rPr>
                <w:sz w:val="24"/>
                <w:szCs w:val="24"/>
              </w:rPr>
              <w:t>50</w:t>
            </w:r>
          </w:p>
        </w:tc>
        <w:tc>
          <w:tcPr>
            <w:tcW w:w="1536" w:type="dxa"/>
          </w:tcPr>
          <w:p w:rsidR="00A231A1" w:rsidRPr="00C31801" w:rsidRDefault="00A231A1" w:rsidP="00800DBB">
            <w:pPr>
              <w:spacing w:line="276" w:lineRule="auto"/>
              <w:rPr>
                <w:sz w:val="24"/>
                <w:szCs w:val="24"/>
              </w:rPr>
            </w:pPr>
            <w:r w:rsidRPr="00C31801">
              <w:rPr>
                <w:sz w:val="24"/>
                <w:szCs w:val="24"/>
              </w:rPr>
              <w:t>48</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İPEKYOLU</w:t>
            </w:r>
          </w:p>
        </w:tc>
        <w:tc>
          <w:tcPr>
            <w:tcW w:w="1535" w:type="dxa"/>
          </w:tcPr>
          <w:p w:rsidR="00A231A1" w:rsidRPr="00C31801" w:rsidRDefault="00A231A1" w:rsidP="00800DBB">
            <w:pPr>
              <w:spacing w:line="276" w:lineRule="auto"/>
              <w:rPr>
                <w:sz w:val="24"/>
                <w:szCs w:val="24"/>
              </w:rPr>
            </w:pPr>
            <w:r w:rsidRPr="00C31801">
              <w:rPr>
                <w:sz w:val="24"/>
                <w:szCs w:val="24"/>
              </w:rPr>
              <w:t>31</w:t>
            </w:r>
          </w:p>
        </w:tc>
        <w:tc>
          <w:tcPr>
            <w:tcW w:w="1535" w:type="dxa"/>
          </w:tcPr>
          <w:p w:rsidR="00A231A1" w:rsidRPr="00C31801" w:rsidRDefault="00A231A1" w:rsidP="00800DBB">
            <w:pPr>
              <w:spacing w:line="276" w:lineRule="auto"/>
              <w:rPr>
                <w:sz w:val="24"/>
                <w:szCs w:val="24"/>
              </w:rPr>
            </w:pPr>
            <w:r w:rsidRPr="00C31801">
              <w:rPr>
                <w:sz w:val="24"/>
                <w:szCs w:val="24"/>
              </w:rPr>
              <w:t>6</w:t>
            </w:r>
          </w:p>
        </w:tc>
        <w:tc>
          <w:tcPr>
            <w:tcW w:w="1315" w:type="dxa"/>
          </w:tcPr>
          <w:p w:rsidR="00A231A1" w:rsidRPr="00C31801" w:rsidRDefault="00A231A1" w:rsidP="00800DBB">
            <w:pPr>
              <w:spacing w:line="276" w:lineRule="auto"/>
              <w:rPr>
                <w:sz w:val="24"/>
                <w:szCs w:val="24"/>
              </w:rPr>
            </w:pPr>
            <w:r w:rsidRPr="00C31801">
              <w:rPr>
                <w:sz w:val="24"/>
                <w:szCs w:val="24"/>
              </w:rPr>
              <w:t>37</w:t>
            </w:r>
          </w:p>
        </w:tc>
        <w:tc>
          <w:tcPr>
            <w:tcW w:w="1756" w:type="dxa"/>
          </w:tcPr>
          <w:p w:rsidR="00A231A1" w:rsidRPr="00C31801" w:rsidRDefault="00A231A1" w:rsidP="00800DBB">
            <w:pPr>
              <w:spacing w:line="276" w:lineRule="auto"/>
              <w:rPr>
                <w:sz w:val="24"/>
                <w:szCs w:val="24"/>
              </w:rPr>
            </w:pPr>
            <w:r w:rsidRPr="00C31801">
              <w:rPr>
                <w:sz w:val="24"/>
                <w:szCs w:val="24"/>
              </w:rPr>
              <w:t>8</w:t>
            </w:r>
          </w:p>
        </w:tc>
        <w:tc>
          <w:tcPr>
            <w:tcW w:w="1536" w:type="dxa"/>
          </w:tcPr>
          <w:p w:rsidR="00A231A1" w:rsidRPr="00C31801" w:rsidRDefault="00A231A1" w:rsidP="00800DBB">
            <w:pPr>
              <w:spacing w:line="276" w:lineRule="auto"/>
              <w:rPr>
                <w:sz w:val="24"/>
                <w:szCs w:val="24"/>
              </w:rPr>
            </w:pPr>
            <w:r w:rsidRPr="00C31801">
              <w:rPr>
                <w:sz w:val="24"/>
                <w:szCs w:val="24"/>
              </w:rPr>
              <w:t>8</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TUŞBA</w:t>
            </w:r>
          </w:p>
        </w:tc>
        <w:tc>
          <w:tcPr>
            <w:tcW w:w="1535" w:type="dxa"/>
          </w:tcPr>
          <w:p w:rsidR="00A231A1" w:rsidRPr="00C31801" w:rsidRDefault="00A231A1" w:rsidP="00800DBB">
            <w:pPr>
              <w:spacing w:line="276" w:lineRule="auto"/>
              <w:rPr>
                <w:sz w:val="24"/>
                <w:szCs w:val="24"/>
              </w:rPr>
            </w:pPr>
            <w:r w:rsidRPr="00C31801">
              <w:rPr>
                <w:sz w:val="24"/>
                <w:szCs w:val="24"/>
              </w:rPr>
              <w:t>35</w:t>
            </w:r>
          </w:p>
        </w:tc>
        <w:tc>
          <w:tcPr>
            <w:tcW w:w="1535" w:type="dxa"/>
          </w:tcPr>
          <w:p w:rsidR="00A231A1" w:rsidRPr="00C31801" w:rsidRDefault="00A231A1" w:rsidP="00800DBB">
            <w:pPr>
              <w:spacing w:line="276" w:lineRule="auto"/>
              <w:rPr>
                <w:sz w:val="24"/>
                <w:szCs w:val="24"/>
              </w:rPr>
            </w:pPr>
            <w:r w:rsidRPr="00C31801">
              <w:rPr>
                <w:sz w:val="24"/>
                <w:szCs w:val="24"/>
              </w:rPr>
              <w:t>15</w:t>
            </w:r>
          </w:p>
        </w:tc>
        <w:tc>
          <w:tcPr>
            <w:tcW w:w="1315" w:type="dxa"/>
          </w:tcPr>
          <w:p w:rsidR="00A231A1" w:rsidRPr="00C31801" w:rsidRDefault="00A231A1" w:rsidP="00800DBB">
            <w:pPr>
              <w:spacing w:line="276" w:lineRule="auto"/>
              <w:rPr>
                <w:sz w:val="24"/>
                <w:szCs w:val="24"/>
              </w:rPr>
            </w:pPr>
            <w:r w:rsidRPr="00C31801">
              <w:rPr>
                <w:sz w:val="24"/>
                <w:szCs w:val="24"/>
              </w:rPr>
              <w:t>50</w:t>
            </w:r>
          </w:p>
        </w:tc>
        <w:tc>
          <w:tcPr>
            <w:tcW w:w="1756" w:type="dxa"/>
          </w:tcPr>
          <w:p w:rsidR="00A231A1" w:rsidRPr="00C31801" w:rsidRDefault="00A231A1" w:rsidP="00800DBB">
            <w:pPr>
              <w:spacing w:line="276" w:lineRule="auto"/>
              <w:rPr>
                <w:sz w:val="24"/>
                <w:szCs w:val="24"/>
              </w:rPr>
            </w:pPr>
            <w:r w:rsidRPr="00C31801">
              <w:rPr>
                <w:sz w:val="24"/>
                <w:szCs w:val="24"/>
              </w:rPr>
              <w:t>14</w:t>
            </w:r>
          </w:p>
        </w:tc>
        <w:tc>
          <w:tcPr>
            <w:tcW w:w="1536" w:type="dxa"/>
          </w:tcPr>
          <w:p w:rsidR="00A231A1" w:rsidRPr="00C31801" w:rsidRDefault="00A231A1" w:rsidP="00800DBB">
            <w:pPr>
              <w:spacing w:line="276" w:lineRule="auto"/>
              <w:rPr>
                <w:sz w:val="24"/>
                <w:szCs w:val="24"/>
              </w:rPr>
            </w:pPr>
            <w:r w:rsidRPr="00C31801">
              <w:rPr>
                <w:sz w:val="24"/>
                <w:szCs w:val="24"/>
              </w:rPr>
              <w:t>13</w:t>
            </w:r>
          </w:p>
        </w:tc>
      </w:tr>
      <w:tr w:rsidR="00A231A1" w:rsidRPr="00C31801" w:rsidTr="00800DBB">
        <w:tc>
          <w:tcPr>
            <w:tcW w:w="1535" w:type="dxa"/>
          </w:tcPr>
          <w:p w:rsidR="00A231A1" w:rsidRPr="00C31801" w:rsidRDefault="00A231A1" w:rsidP="00800DBB">
            <w:pPr>
              <w:spacing w:line="276" w:lineRule="auto"/>
              <w:rPr>
                <w:b/>
                <w:sz w:val="24"/>
                <w:szCs w:val="24"/>
              </w:rPr>
            </w:pPr>
            <w:r w:rsidRPr="00C31801">
              <w:rPr>
                <w:b/>
                <w:sz w:val="24"/>
                <w:szCs w:val="24"/>
              </w:rPr>
              <w:t>TOPLAM</w:t>
            </w:r>
          </w:p>
        </w:tc>
        <w:tc>
          <w:tcPr>
            <w:tcW w:w="1535" w:type="dxa"/>
          </w:tcPr>
          <w:p w:rsidR="00A231A1" w:rsidRPr="00C31801" w:rsidRDefault="00A231A1" w:rsidP="00800DBB">
            <w:pPr>
              <w:spacing w:line="276" w:lineRule="auto"/>
              <w:rPr>
                <w:b/>
                <w:sz w:val="24"/>
                <w:szCs w:val="24"/>
              </w:rPr>
            </w:pPr>
            <w:r w:rsidRPr="00C31801">
              <w:rPr>
                <w:b/>
                <w:sz w:val="24"/>
                <w:szCs w:val="24"/>
              </w:rPr>
              <w:t>333</w:t>
            </w:r>
          </w:p>
        </w:tc>
        <w:tc>
          <w:tcPr>
            <w:tcW w:w="1535" w:type="dxa"/>
          </w:tcPr>
          <w:p w:rsidR="00A231A1" w:rsidRPr="00C31801" w:rsidRDefault="00A231A1" w:rsidP="00800DBB">
            <w:pPr>
              <w:spacing w:line="276" w:lineRule="auto"/>
              <w:rPr>
                <w:b/>
                <w:sz w:val="24"/>
                <w:szCs w:val="24"/>
              </w:rPr>
            </w:pPr>
            <w:r w:rsidRPr="00C31801">
              <w:rPr>
                <w:b/>
                <w:sz w:val="24"/>
                <w:szCs w:val="24"/>
              </w:rPr>
              <w:t>111</w:t>
            </w:r>
          </w:p>
        </w:tc>
        <w:tc>
          <w:tcPr>
            <w:tcW w:w="1315" w:type="dxa"/>
          </w:tcPr>
          <w:p w:rsidR="00A231A1" w:rsidRPr="00C31801" w:rsidRDefault="00A231A1" w:rsidP="00800DBB">
            <w:pPr>
              <w:spacing w:line="276" w:lineRule="auto"/>
              <w:rPr>
                <w:b/>
                <w:sz w:val="24"/>
                <w:szCs w:val="24"/>
              </w:rPr>
            </w:pPr>
            <w:r w:rsidRPr="00C31801">
              <w:rPr>
                <w:b/>
                <w:sz w:val="24"/>
                <w:szCs w:val="24"/>
              </w:rPr>
              <w:t>444</w:t>
            </w:r>
          </w:p>
        </w:tc>
        <w:tc>
          <w:tcPr>
            <w:tcW w:w="1756" w:type="dxa"/>
          </w:tcPr>
          <w:p w:rsidR="00A231A1" w:rsidRPr="00C31801" w:rsidRDefault="00A231A1" w:rsidP="00800DBB">
            <w:pPr>
              <w:spacing w:line="276" w:lineRule="auto"/>
              <w:rPr>
                <w:b/>
                <w:sz w:val="24"/>
                <w:szCs w:val="24"/>
              </w:rPr>
            </w:pPr>
            <w:r w:rsidRPr="00C31801">
              <w:rPr>
                <w:b/>
                <w:sz w:val="24"/>
                <w:szCs w:val="24"/>
              </w:rPr>
              <w:t>146</w:t>
            </w:r>
          </w:p>
        </w:tc>
        <w:tc>
          <w:tcPr>
            <w:tcW w:w="1536" w:type="dxa"/>
          </w:tcPr>
          <w:p w:rsidR="00A231A1" w:rsidRPr="00C31801" w:rsidRDefault="00A231A1" w:rsidP="00800DBB">
            <w:pPr>
              <w:spacing w:line="276" w:lineRule="auto"/>
              <w:rPr>
                <w:b/>
                <w:sz w:val="24"/>
                <w:szCs w:val="24"/>
              </w:rPr>
            </w:pPr>
            <w:r w:rsidRPr="00C31801">
              <w:rPr>
                <w:b/>
                <w:sz w:val="24"/>
                <w:szCs w:val="24"/>
              </w:rPr>
              <w:t>140</w:t>
            </w:r>
          </w:p>
        </w:tc>
      </w:tr>
    </w:tbl>
    <w:p w:rsidR="00A231A1" w:rsidRDefault="00A231A1" w:rsidP="00A231A1">
      <w:r>
        <w:tab/>
      </w:r>
    </w:p>
    <w:p w:rsidR="00A231A1" w:rsidRDefault="00A231A1" w:rsidP="00A231A1"/>
    <w:p w:rsidR="00A231A1" w:rsidRDefault="00A231A1" w:rsidP="00A231A1"/>
    <w:p w:rsidR="00A231A1" w:rsidRDefault="00A231A1" w:rsidP="00A231A1">
      <w:pPr>
        <w:jc w:val="center"/>
      </w:pPr>
      <w:r>
        <w:rPr>
          <w:b/>
          <w:noProof/>
          <w:sz w:val="32"/>
          <w:lang w:eastAsia="tr-TR"/>
        </w:rPr>
        <w:drawing>
          <wp:inline distT="0" distB="0" distL="0" distR="0" wp14:anchorId="60D8682F" wp14:editId="6921AE09">
            <wp:extent cx="657225" cy="647700"/>
            <wp:effectExtent l="0" t="0" r="9525" b="0"/>
            <wp:docPr id="12" name="Resim 12" descr="C:\Users\lenovo\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indi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a:ln>
                      <a:noFill/>
                    </a:ln>
                  </pic:spPr>
                </pic:pic>
              </a:graphicData>
            </a:graphic>
          </wp:inline>
        </w:drawing>
      </w:r>
    </w:p>
    <w:p w:rsidR="00A231A1" w:rsidRPr="007105EA" w:rsidRDefault="00A231A1" w:rsidP="00A231A1">
      <w:pPr>
        <w:jc w:val="center"/>
        <w:rPr>
          <w:b/>
          <w:color w:val="00B050"/>
          <w:sz w:val="32"/>
          <w:szCs w:val="24"/>
          <w:u w:val="single"/>
        </w:rPr>
      </w:pPr>
      <w:r w:rsidRPr="007105EA">
        <w:rPr>
          <w:b/>
          <w:color w:val="00B050"/>
          <w:sz w:val="32"/>
          <w:szCs w:val="24"/>
          <w:u w:val="single"/>
        </w:rPr>
        <w:t>KÜÇÜKBAŞ HAYVAN SAYISI 2015</w:t>
      </w:r>
    </w:p>
    <w:p w:rsidR="00A231A1" w:rsidRPr="007105EA" w:rsidRDefault="00A231A1" w:rsidP="00A231A1">
      <w:pPr>
        <w:rPr>
          <w:b/>
          <w:color w:val="00B050"/>
          <w:sz w:val="24"/>
          <w:szCs w:val="24"/>
        </w:rPr>
      </w:pPr>
      <w:r w:rsidRPr="007105EA">
        <w:rPr>
          <w:b/>
          <w:color w:val="00B050"/>
          <w:sz w:val="24"/>
          <w:szCs w:val="24"/>
        </w:rPr>
        <w:t>KOYUN (YERLİ)</w:t>
      </w:r>
    </w:p>
    <w:tbl>
      <w:tblPr>
        <w:tblStyle w:val="TabloKlavuzu"/>
        <w:tblW w:w="0" w:type="auto"/>
        <w:tblLook w:val="04A0" w:firstRow="1" w:lastRow="0" w:firstColumn="1" w:lastColumn="0" w:noHBand="0" w:noVBand="1"/>
      </w:tblPr>
      <w:tblGrid>
        <w:gridCol w:w="1535"/>
        <w:gridCol w:w="1535"/>
        <w:gridCol w:w="1535"/>
        <w:gridCol w:w="1315"/>
        <w:gridCol w:w="1756"/>
        <w:gridCol w:w="1536"/>
      </w:tblGrid>
      <w:tr w:rsidR="00A231A1" w:rsidRPr="007105EA" w:rsidTr="00800DBB">
        <w:tc>
          <w:tcPr>
            <w:tcW w:w="1535" w:type="dxa"/>
            <w:shd w:val="clear" w:color="auto" w:fill="auto"/>
          </w:tcPr>
          <w:p w:rsidR="00A231A1" w:rsidRPr="007105EA" w:rsidRDefault="00A231A1" w:rsidP="00800DBB">
            <w:pPr>
              <w:spacing w:line="276" w:lineRule="auto"/>
              <w:rPr>
                <w:b/>
                <w:color w:val="00B050"/>
                <w:sz w:val="24"/>
                <w:szCs w:val="24"/>
              </w:rPr>
            </w:pPr>
            <w:r w:rsidRPr="007105EA">
              <w:rPr>
                <w:b/>
                <w:color w:val="00B050"/>
                <w:sz w:val="24"/>
                <w:szCs w:val="24"/>
              </w:rPr>
              <w:t>İLÇELER</w:t>
            </w:r>
          </w:p>
        </w:tc>
        <w:tc>
          <w:tcPr>
            <w:tcW w:w="1535" w:type="dxa"/>
            <w:shd w:val="clear" w:color="auto" w:fill="auto"/>
          </w:tcPr>
          <w:p w:rsidR="00A231A1" w:rsidRPr="007105EA" w:rsidRDefault="00A231A1" w:rsidP="00800DBB">
            <w:pPr>
              <w:spacing w:line="276" w:lineRule="auto"/>
              <w:rPr>
                <w:b/>
                <w:color w:val="00B050"/>
                <w:sz w:val="24"/>
                <w:szCs w:val="24"/>
              </w:rPr>
            </w:pPr>
            <w:r w:rsidRPr="007105EA">
              <w:rPr>
                <w:b/>
                <w:color w:val="00B050"/>
                <w:sz w:val="24"/>
                <w:szCs w:val="24"/>
              </w:rPr>
              <w:t>YETİŞKİN</w:t>
            </w:r>
          </w:p>
        </w:tc>
        <w:tc>
          <w:tcPr>
            <w:tcW w:w="1535" w:type="dxa"/>
            <w:shd w:val="clear" w:color="auto" w:fill="auto"/>
          </w:tcPr>
          <w:p w:rsidR="00A231A1" w:rsidRPr="007105EA" w:rsidRDefault="00A231A1" w:rsidP="00800DBB">
            <w:pPr>
              <w:spacing w:line="276" w:lineRule="auto"/>
              <w:rPr>
                <w:b/>
                <w:color w:val="00B050"/>
                <w:sz w:val="24"/>
                <w:szCs w:val="24"/>
              </w:rPr>
            </w:pPr>
            <w:r w:rsidRPr="007105EA">
              <w:rPr>
                <w:b/>
                <w:color w:val="00B050"/>
                <w:sz w:val="24"/>
                <w:szCs w:val="24"/>
              </w:rPr>
              <w:t>GENÇ-YAVRU</w:t>
            </w:r>
          </w:p>
        </w:tc>
        <w:tc>
          <w:tcPr>
            <w:tcW w:w="1315" w:type="dxa"/>
            <w:shd w:val="clear" w:color="auto" w:fill="auto"/>
          </w:tcPr>
          <w:p w:rsidR="00A231A1" w:rsidRPr="007105EA" w:rsidRDefault="00A231A1" w:rsidP="00800DBB">
            <w:pPr>
              <w:spacing w:line="276" w:lineRule="auto"/>
              <w:rPr>
                <w:b/>
                <w:color w:val="00B050"/>
                <w:sz w:val="24"/>
                <w:szCs w:val="24"/>
              </w:rPr>
            </w:pPr>
            <w:r w:rsidRPr="007105EA">
              <w:rPr>
                <w:b/>
                <w:color w:val="00B050"/>
                <w:sz w:val="24"/>
                <w:szCs w:val="24"/>
              </w:rPr>
              <w:t>TOPLAM</w:t>
            </w:r>
          </w:p>
        </w:tc>
        <w:tc>
          <w:tcPr>
            <w:tcW w:w="1756" w:type="dxa"/>
            <w:shd w:val="clear" w:color="auto" w:fill="auto"/>
          </w:tcPr>
          <w:p w:rsidR="00A231A1" w:rsidRPr="007105EA" w:rsidRDefault="00A231A1" w:rsidP="00800DBB">
            <w:pPr>
              <w:spacing w:line="276" w:lineRule="auto"/>
              <w:rPr>
                <w:b/>
                <w:color w:val="00B050"/>
                <w:sz w:val="24"/>
                <w:szCs w:val="24"/>
              </w:rPr>
            </w:pPr>
            <w:r w:rsidRPr="007105EA">
              <w:rPr>
                <w:b/>
                <w:color w:val="00B050"/>
                <w:sz w:val="24"/>
                <w:szCs w:val="24"/>
              </w:rPr>
              <w:t>SAĞILAN HAYVAN (BAŞ)</w:t>
            </w:r>
          </w:p>
        </w:tc>
        <w:tc>
          <w:tcPr>
            <w:tcW w:w="1536" w:type="dxa"/>
            <w:shd w:val="clear" w:color="auto" w:fill="auto"/>
          </w:tcPr>
          <w:p w:rsidR="00A231A1" w:rsidRPr="007105EA" w:rsidRDefault="00A231A1" w:rsidP="00800DBB">
            <w:pPr>
              <w:spacing w:line="276" w:lineRule="auto"/>
              <w:rPr>
                <w:b/>
                <w:color w:val="00B050"/>
                <w:sz w:val="24"/>
                <w:szCs w:val="24"/>
              </w:rPr>
            </w:pPr>
            <w:r w:rsidRPr="007105EA">
              <w:rPr>
                <w:b/>
                <w:color w:val="00B050"/>
                <w:sz w:val="24"/>
                <w:szCs w:val="24"/>
              </w:rPr>
              <w:t>SÜT (TON)</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BAHÇESARAY</w:t>
            </w:r>
          </w:p>
        </w:tc>
        <w:tc>
          <w:tcPr>
            <w:tcW w:w="1535" w:type="dxa"/>
          </w:tcPr>
          <w:p w:rsidR="00A231A1" w:rsidRPr="00C31801" w:rsidRDefault="00A231A1" w:rsidP="00800DBB">
            <w:pPr>
              <w:spacing w:line="276" w:lineRule="auto"/>
              <w:rPr>
                <w:sz w:val="24"/>
                <w:szCs w:val="24"/>
              </w:rPr>
            </w:pPr>
            <w:r w:rsidRPr="00C31801">
              <w:rPr>
                <w:sz w:val="24"/>
                <w:szCs w:val="24"/>
              </w:rPr>
              <w:t>27.773</w:t>
            </w:r>
          </w:p>
        </w:tc>
        <w:tc>
          <w:tcPr>
            <w:tcW w:w="1535" w:type="dxa"/>
          </w:tcPr>
          <w:p w:rsidR="00A231A1" w:rsidRPr="00C31801" w:rsidRDefault="00A231A1" w:rsidP="00800DBB">
            <w:pPr>
              <w:spacing w:line="276" w:lineRule="auto"/>
              <w:rPr>
                <w:sz w:val="24"/>
                <w:szCs w:val="24"/>
              </w:rPr>
            </w:pPr>
            <w:r w:rsidRPr="00C31801">
              <w:rPr>
                <w:sz w:val="24"/>
                <w:szCs w:val="24"/>
              </w:rPr>
              <w:t>10.300</w:t>
            </w:r>
          </w:p>
        </w:tc>
        <w:tc>
          <w:tcPr>
            <w:tcW w:w="1315" w:type="dxa"/>
          </w:tcPr>
          <w:p w:rsidR="00A231A1" w:rsidRPr="00C31801" w:rsidRDefault="00A231A1" w:rsidP="00800DBB">
            <w:pPr>
              <w:spacing w:line="276" w:lineRule="auto"/>
              <w:rPr>
                <w:sz w:val="24"/>
                <w:szCs w:val="24"/>
              </w:rPr>
            </w:pPr>
            <w:r w:rsidRPr="00C31801">
              <w:rPr>
                <w:sz w:val="24"/>
                <w:szCs w:val="24"/>
              </w:rPr>
              <w:t>38.073</w:t>
            </w:r>
          </w:p>
        </w:tc>
        <w:tc>
          <w:tcPr>
            <w:tcW w:w="1756" w:type="dxa"/>
          </w:tcPr>
          <w:p w:rsidR="00A231A1" w:rsidRPr="00C31801" w:rsidRDefault="00A231A1" w:rsidP="00800DBB">
            <w:pPr>
              <w:spacing w:line="276" w:lineRule="auto"/>
              <w:rPr>
                <w:sz w:val="24"/>
                <w:szCs w:val="24"/>
              </w:rPr>
            </w:pPr>
            <w:r w:rsidRPr="00C31801">
              <w:rPr>
                <w:sz w:val="24"/>
                <w:szCs w:val="24"/>
              </w:rPr>
              <w:t>22.646</w:t>
            </w:r>
          </w:p>
        </w:tc>
        <w:tc>
          <w:tcPr>
            <w:tcW w:w="1536" w:type="dxa"/>
          </w:tcPr>
          <w:p w:rsidR="00A231A1" w:rsidRPr="00C31801" w:rsidRDefault="00A231A1" w:rsidP="00800DBB">
            <w:pPr>
              <w:spacing w:line="276" w:lineRule="auto"/>
              <w:rPr>
                <w:sz w:val="24"/>
                <w:szCs w:val="24"/>
              </w:rPr>
            </w:pPr>
            <w:r w:rsidRPr="00C31801">
              <w:rPr>
                <w:sz w:val="24"/>
                <w:szCs w:val="24"/>
              </w:rPr>
              <w:t>1.925</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BAŞKALE</w:t>
            </w:r>
          </w:p>
        </w:tc>
        <w:tc>
          <w:tcPr>
            <w:tcW w:w="1535" w:type="dxa"/>
          </w:tcPr>
          <w:p w:rsidR="00A231A1" w:rsidRPr="00C31801" w:rsidRDefault="00A231A1" w:rsidP="00800DBB">
            <w:pPr>
              <w:spacing w:line="276" w:lineRule="auto"/>
              <w:rPr>
                <w:sz w:val="24"/>
                <w:szCs w:val="24"/>
              </w:rPr>
            </w:pPr>
            <w:r w:rsidRPr="00C31801">
              <w:rPr>
                <w:sz w:val="24"/>
                <w:szCs w:val="24"/>
              </w:rPr>
              <w:t>150.000</w:t>
            </w:r>
          </w:p>
        </w:tc>
        <w:tc>
          <w:tcPr>
            <w:tcW w:w="1535" w:type="dxa"/>
          </w:tcPr>
          <w:p w:rsidR="00A231A1" w:rsidRPr="00C31801" w:rsidRDefault="00A231A1" w:rsidP="00800DBB">
            <w:pPr>
              <w:spacing w:line="276" w:lineRule="auto"/>
              <w:rPr>
                <w:sz w:val="24"/>
                <w:szCs w:val="24"/>
              </w:rPr>
            </w:pPr>
            <w:r w:rsidRPr="00C31801">
              <w:rPr>
                <w:sz w:val="24"/>
                <w:szCs w:val="24"/>
              </w:rPr>
              <w:t>15.000</w:t>
            </w:r>
          </w:p>
        </w:tc>
        <w:tc>
          <w:tcPr>
            <w:tcW w:w="1315" w:type="dxa"/>
          </w:tcPr>
          <w:p w:rsidR="00A231A1" w:rsidRPr="00C31801" w:rsidRDefault="00A231A1" w:rsidP="00800DBB">
            <w:pPr>
              <w:spacing w:line="276" w:lineRule="auto"/>
              <w:rPr>
                <w:sz w:val="24"/>
                <w:szCs w:val="24"/>
              </w:rPr>
            </w:pPr>
            <w:r w:rsidRPr="00C31801">
              <w:rPr>
                <w:sz w:val="24"/>
                <w:szCs w:val="24"/>
              </w:rPr>
              <w:t>165.000</w:t>
            </w:r>
          </w:p>
        </w:tc>
        <w:tc>
          <w:tcPr>
            <w:tcW w:w="1756" w:type="dxa"/>
          </w:tcPr>
          <w:p w:rsidR="00A231A1" w:rsidRPr="00C31801" w:rsidRDefault="00A231A1" w:rsidP="00800DBB">
            <w:pPr>
              <w:spacing w:line="276" w:lineRule="auto"/>
              <w:rPr>
                <w:sz w:val="24"/>
                <w:szCs w:val="24"/>
              </w:rPr>
            </w:pPr>
            <w:r w:rsidRPr="00C31801">
              <w:rPr>
                <w:sz w:val="24"/>
                <w:szCs w:val="24"/>
              </w:rPr>
              <w:t>116.250</w:t>
            </w:r>
          </w:p>
        </w:tc>
        <w:tc>
          <w:tcPr>
            <w:tcW w:w="1536" w:type="dxa"/>
          </w:tcPr>
          <w:p w:rsidR="00A231A1" w:rsidRPr="00C31801" w:rsidRDefault="00A231A1" w:rsidP="00800DBB">
            <w:pPr>
              <w:spacing w:line="276" w:lineRule="auto"/>
              <w:rPr>
                <w:sz w:val="24"/>
                <w:szCs w:val="24"/>
              </w:rPr>
            </w:pPr>
            <w:r w:rsidRPr="00C31801">
              <w:rPr>
                <w:sz w:val="24"/>
                <w:szCs w:val="24"/>
              </w:rPr>
              <w:t>9.881</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ÇALDIRAN</w:t>
            </w:r>
          </w:p>
        </w:tc>
        <w:tc>
          <w:tcPr>
            <w:tcW w:w="1535" w:type="dxa"/>
          </w:tcPr>
          <w:p w:rsidR="00A231A1" w:rsidRPr="00C31801" w:rsidRDefault="00A231A1" w:rsidP="00800DBB">
            <w:pPr>
              <w:spacing w:line="276" w:lineRule="auto"/>
              <w:rPr>
                <w:sz w:val="24"/>
                <w:szCs w:val="24"/>
              </w:rPr>
            </w:pPr>
            <w:r w:rsidRPr="00C31801">
              <w:rPr>
                <w:sz w:val="24"/>
                <w:szCs w:val="24"/>
              </w:rPr>
              <w:t>203.000</w:t>
            </w:r>
          </w:p>
        </w:tc>
        <w:tc>
          <w:tcPr>
            <w:tcW w:w="1535" w:type="dxa"/>
          </w:tcPr>
          <w:p w:rsidR="00A231A1" w:rsidRPr="00C31801" w:rsidRDefault="00A231A1" w:rsidP="00800DBB">
            <w:pPr>
              <w:spacing w:line="276" w:lineRule="auto"/>
              <w:rPr>
                <w:sz w:val="24"/>
                <w:szCs w:val="24"/>
              </w:rPr>
            </w:pPr>
            <w:r w:rsidRPr="00C31801">
              <w:rPr>
                <w:sz w:val="24"/>
                <w:szCs w:val="24"/>
              </w:rPr>
              <w:t>87.500</w:t>
            </w:r>
          </w:p>
        </w:tc>
        <w:tc>
          <w:tcPr>
            <w:tcW w:w="1315" w:type="dxa"/>
          </w:tcPr>
          <w:p w:rsidR="00A231A1" w:rsidRPr="00C31801" w:rsidRDefault="00A231A1" w:rsidP="00800DBB">
            <w:pPr>
              <w:spacing w:line="276" w:lineRule="auto"/>
              <w:rPr>
                <w:sz w:val="24"/>
                <w:szCs w:val="24"/>
              </w:rPr>
            </w:pPr>
            <w:r w:rsidRPr="00C31801">
              <w:rPr>
                <w:sz w:val="24"/>
                <w:szCs w:val="24"/>
              </w:rPr>
              <w:t>290.500</w:t>
            </w:r>
          </w:p>
        </w:tc>
        <w:tc>
          <w:tcPr>
            <w:tcW w:w="1756" w:type="dxa"/>
          </w:tcPr>
          <w:p w:rsidR="00A231A1" w:rsidRPr="00C31801" w:rsidRDefault="00A231A1" w:rsidP="00800DBB">
            <w:pPr>
              <w:spacing w:line="276" w:lineRule="auto"/>
              <w:rPr>
                <w:sz w:val="24"/>
                <w:szCs w:val="24"/>
              </w:rPr>
            </w:pPr>
            <w:r w:rsidRPr="00C31801">
              <w:rPr>
                <w:sz w:val="24"/>
                <w:szCs w:val="24"/>
              </w:rPr>
              <w:t>121.365</w:t>
            </w:r>
          </w:p>
        </w:tc>
        <w:tc>
          <w:tcPr>
            <w:tcW w:w="1536" w:type="dxa"/>
          </w:tcPr>
          <w:p w:rsidR="00A231A1" w:rsidRPr="00C31801" w:rsidRDefault="00A231A1" w:rsidP="00800DBB">
            <w:pPr>
              <w:spacing w:line="276" w:lineRule="auto"/>
              <w:rPr>
                <w:sz w:val="24"/>
                <w:szCs w:val="24"/>
              </w:rPr>
            </w:pPr>
            <w:r w:rsidRPr="00C31801">
              <w:rPr>
                <w:sz w:val="24"/>
                <w:szCs w:val="24"/>
              </w:rPr>
              <w:t>10.316</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ÇATAK</w:t>
            </w:r>
          </w:p>
        </w:tc>
        <w:tc>
          <w:tcPr>
            <w:tcW w:w="1535" w:type="dxa"/>
          </w:tcPr>
          <w:p w:rsidR="00A231A1" w:rsidRPr="00C31801" w:rsidRDefault="00A231A1" w:rsidP="00800DBB">
            <w:pPr>
              <w:spacing w:line="276" w:lineRule="auto"/>
              <w:rPr>
                <w:sz w:val="24"/>
                <w:szCs w:val="24"/>
              </w:rPr>
            </w:pPr>
            <w:r w:rsidRPr="00C31801">
              <w:rPr>
                <w:sz w:val="24"/>
                <w:szCs w:val="24"/>
              </w:rPr>
              <w:t>95.800</w:t>
            </w:r>
          </w:p>
        </w:tc>
        <w:tc>
          <w:tcPr>
            <w:tcW w:w="1535" w:type="dxa"/>
          </w:tcPr>
          <w:p w:rsidR="00A231A1" w:rsidRPr="00C31801" w:rsidRDefault="00A231A1" w:rsidP="00800DBB">
            <w:pPr>
              <w:spacing w:line="276" w:lineRule="auto"/>
              <w:rPr>
                <w:sz w:val="24"/>
                <w:szCs w:val="24"/>
              </w:rPr>
            </w:pPr>
            <w:r w:rsidRPr="00C31801">
              <w:rPr>
                <w:sz w:val="24"/>
                <w:szCs w:val="24"/>
              </w:rPr>
              <w:t>36.000</w:t>
            </w:r>
          </w:p>
        </w:tc>
        <w:tc>
          <w:tcPr>
            <w:tcW w:w="1315" w:type="dxa"/>
          </w:tcPr>
          <w:p w:rsidR="00A231A1" w:rsidRPr="00C31801" w:rsidRDefault="00A231A1" w:rsidP="00800DBB">
            <w:pPr>
              <w:spacing w:line="276" w:lineRule="auto"/>
              <w:rPr>
                <w:sz w:val="24"/>
                <w:szCs w:val="24"/>
              </w:rPr>
            </w:pPr>
            <w:r w:rsidRPr="00C31801">
              <w:rPr>
                <w:sz w:val="24"/>
                <w:szCs w:val="24"/>
              </w:rPr>
              <w:t>131.800</w:t>
            </w:r>
          </w:p>
        </w:tc>
        <w:tc>
          <w:tcPr>
            <w:tcW w:w="1756" w:type="dxa"/>
          </w:tcPr>
          <w:p w:rsidR="00A231A1" w:rsidRPr="00C31801" w:rsidRDefault="00A231A1" w:rsidP="00800DBB">
            <w:pPr>
              <w:spacing w:line="276" w:lineRule="auto"/>
              <w:rPr>
                <w:sz w:val="24"/>
                <w:szCs w:val="24"/>
              </w:rPr>
            </w:pPr>
            <w:r w:rsidRPr="00C31801">
              <w:rPr>
                <w:sz w:val="24"/>
                <w:szCs w:val="24"/>
              </w:rPr>
              <w:t>58.590</w:t>
            </w:r>
          </w:p>
        </w:tc>
        <w:tc>
          <w:tcPr>
            <w:tcW w:w="1536" w:type="dxa"/>
          </w:tcPr>
          <w:p w:rsidR="00A231A1" w:rsidRPr="00C31801" w:rsidRDefault="00A231A1" w:rsidP="00800DBB">
            <w:pPr>
              <w:spacing w:line="276" w:lineRule="auto"/>
              <w:rPr>
                <w:sz w:val="24"/>
                <w:szCs w:val="24"/>
              </w:rPr>
            </w:pPr>
            <w:r w:rsidRPr="00C31801">
              <w:rPr>
                <w:sz w:val="24"/>
                <w:szCs w:val="24"/>
              </w:rPr>
              <w:t>4.980</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EDREMİT</w:t>
            </w:r>
          </w:p>
        </w:tc>
        <w:tc>
          <w:tcPr>
            <w:tcW w:w="1535" w:type="dxa"/>
          </w:tcPr>
          <w:p w:rsidR="00A231A1" w:rsidRPr="00C31801" w:rsidRDefault="00A231A1" w:rsidP="00800DBB">
            <w:pPr>
              <w:spacing w:line="276" w:lineRule="auto"/>
              <w:rPr>
                <w:sz w:val="24"/>
                <w:szCs w:val="24"/>
              </w:rPr>
            </w:pPr>
            <w:r w:rsidRPr="00C31801">
              <w:rPr>
                <w:sz w:val="24"/>
                <w:szCs w:val="24"/>
              </w:rPr>
              <w:t>23.850</w:t>
            </w:r>
          </w:p>
        </w:tc>
        <w:tc>
          <w:tcPr>
            <w:tcW w:w="1535" w:type="dxa"/>
          </w:tcPr>
          <w:p w:rsidR="00A231A1" w:rsidRPr="00C31801" w:rsidRDefault="00A231A1" w:rsidP="00800DBB">
            <w:pPr>
              <w:spacing w:line="276" w:lineRule="auto"/>
              <w:rPr>
                <w:sz w:val="24"/>
                <w:szCs w:val="24"/>
              </w:rPr>
            </w:pPr>
            <w:r w:rsidRPr="00C31801">
              <w:rPr>
                <w:sz w:val="24"/>
                <w:szCs w:val="24"/>
              </w:rPr>
              <w:t>20.300</w:t>
            </w:r>
          </w:p>
        </w:tc>
        <w:tc>
          <w:tcPr>
            <w:tcW w:w="1315" w:type="dxa"/>
          </w:tcPr>
          <w:p w:rsidR="00A231A1" w:rsidRPr="00C31801" w:rsidRDefault="00A231A1" w:rsidP="00800DBB">
            <w:pPr>
              <w:spacing w:line="276" w:lineRule="auto"/>
              <w:rPr>
                <w:sz w:val="24"/>
                <w:szCs w:val="24"/>
              </w:rPr>
            </w:pPr>
            <w:r w:rsidRPr="00C31801">
              <w:rPr>
                <w:sz w:val="24"/>
                <w:szCs w:val="24"/>
              </w:rPr>
              <w:t>44.150</w:t>
            </w:r>
          </w:p>
        </w:tc>
        <w:tc>
          <w:tcPr>
            <w:tcW w:w="1756" w:type="dxa"/>
          </w:tcPr>
          <w:p w:rsidR="00A231A1" w:rsidRPr="00C31801" w:rsidRDefault="00A231A1" w:rsidP="00800DBB">
            <w:pPr>
              <w:spacing w:line="276" w:lineRule="auto"/>
              <w:rPr>
                <w:sz w:val="24"/>
                <w:szCs w:val="24"/>
              </w:rPr>
            </w:pPr>
            <w:r w:rsidRPr="00C31801">
              <w:rPr>
                <w:sz w:val="24"/>
                <w:szCs w:val="24"/>
              </w:rPr>
              <w:t>19.530</w:t>
            </w:r>
          </w:p>
        </w:tc>
        <w:tc>
          <w:tcPr>
            <w:tcW w:w="1536" w:type="dxa"/>
          </w:tcPr>
          <w:p w:rsidR="00A231A1" w:rsidRPr="00C31801" w:rsidRDefault="00A231A1" w:rsidP="00800DBB">
            <w:pPr>
              <w:spacing w:line="276" w:lineRule="auto"/>
              <w:rPr>
                <w:sz w:val="24"/>
                <w:szCs w:val="24"/>
              </w:rPr>
            </w:pPr>
            <w:r w:rsidRPr="00C31801">
              <w:rPr>
                <w:sz w:val="24"/>
                <w:szCs w:val="24"/>
              </w:rPr>
              <w:t>1.660</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ERCİŞ</w:t>
            </w:r>
          </w:p>
        </w:tc>
        <w:tc>
          <w:tcPr>
            <w:tcW w:w="1535" w:type="dxa"/>
          </w:tcPr>
          <w:p w:rsidR="00A231A1" w:rsidRPr="00C31801" w:rsidRDefault="00A231A1" w:rsidP="00800DBB">
            <w:pPr>
              <w:spacing w:line="276" w:lineRule="auto"/>
              <w:rPr>
                <w:sz w:val="24"/>
                <w:szCs w:val="24"/>
              </w:rPr>
            </w:pPr>
            <w:r w:rsidRPr="00C31801">
              <w:rPr>
                <w:sz w:val="24"/>
                <w:szCs w:val="24"/>
              </w:rPr>
              <w:t>191.560</w:t>
            </w:r>
          </w:p>
        </w:tc>
        <w:tc>
          <w:tcPr>
            <w:tcW w:w="1535" w:type="dxa"/>
          </w:tcPr>
          <w:p w:rsidR="00A231A1" w:rsidRPr="00C31801" w:rsidRDefault="00A231A1" w:rsidP="00800DBB">
            <w:pPr>
              <w:spacing w:line="276" w:lineRule="auto"/>
              <w:rPr>
                <w:sz w:val="24"/>
                <w:szCs w:val="24"/>
              </w:rPr>
            </w:pPr>
            <w:r w:rsidRPr="00C31801">
              <w:rPr>
                <w:sz w:val="24"/>
                <w:szCs w:val="24"/>
              </w:rPr>
              <w:t>32.680</w:t>
            </w:r>
          </w:p>
        </w:tc>
        <w:tc>
          <w:tcPr>
            <w:tcW w:w="1315" w:type="dxa"/>
          </w:tcPr>
          <w:p w:rsidR="00A231A1" w:rsidRPr="00C31801" w:rsidRDefault="00A231A1" w:rsidP="00800DBB">
            <w:pPr>
              <w:spacing w:line="276" w:lineRule="auto"/>
              <w:rPr>
                <w:sz w:val="24"/>
                <w:szCs w:val="24"/>
              </w:rPr>
            </w:pPr>
            <w:r w:rsidRPr="00C31801">
              <w:rPr>
                <w:sz w:val="24"/>
                <w:szCs w:val="24"/>
              </w:rPr>
              <w:t>224.240</w:t>
            </w:r>
          </w:p>
        </w:tc>
        <w:tc>
          <w:tcPr>
            <w:tcW w:w="1756" w:type="dxa"/>
          </w:tcPr>
          <w:p w:rsidR="00A231A1" w:rsidRPr="00C31801" w:rsidRDefault="00A231A1" w:rsidP="00800DBB">
            <w:pPr>
              <w:spacing w:line="276" w:lineRule="auto"/>
              <w:rPr>
                <w:sz w:val="24"/>
                <w:szCs w:val="24"/>
              </w:rPr>
            </w:pPr>
            <w:r w:rsidRPr="00C31801">
              <w:rPr>
                <w:sz w:val="24"/>
                <w:szCs w:val="24"/>
              </w:rPr>
              <w:t>95.083</w:t>
            </w:r>
          </w:p>
        </w:tc>
        <w:tc>
          <w:tcPr>
            <w:tcW w:w="1536" w:type="dxa"/>
          </w:tcPr>
          <w:p w:rsidR="00A231A1" w:rsidRPr="00C31801" w:rsidRDefault="00A231A1" w:rsidP="00800DBB">
            <w:pPr>
              <w:spacing w:line="276" w:lineRule="auto"/>
              <w:rPr>
                <w:sz w:val="24"/>
                <w:szCs w:val="24"/>
              </w:rPr>
            </w:pPr>
            <w:r w:rsidRPr="00C31801">
              <w:rPr>
                <w:sz w:val="24"/>
                <w:szCs w:val="24"/>
              </w:rPr>
              <w:t>8.082</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GEVAŞ</w:t>
            </w:r>
          </w:p>
        </w:tc>
        <w:tc>
          <w:tcPr>
            <w:tcW w:w="1535" w:type="dxa"/>
          </w:tcPr>
          <w:p w:rsidR="00A231A1" w:rsidRPr="00C31801" w:rsidRDefault="00A231A1" w:rsidP="00800DBB">
            <w:pPr>
              <w:spacing w:line="276" w:lineRule="auto"/>
              <w:rPr>
                <w:sz w:val="24"/>
                <w:szCs w:val="24"/>
              </w:rPr>
            </w:pPr>
            <w:r w:rsidRPr="00C31801">
              <w:rPr>
                <w:sz w:val="24"/>
                <w:szCs w:val="24"/>
              </w:rPr>
              <w:t>42.330</w:t>
            </w:r>
          </w:p>
        </w:tc>
        <w:tc>
          <w:tcPr>
            <w:tcW w:w="1535" w:type="dxa"/>
          </w:tcPr>
          <w:p w:rsidR="00A231A1" w:rsidRPr="00C31801" w:rsidRDefault="00A231A1" w:rsidP="00800DBB">
            <w:pPr>
              <w:spacing w:line="276" w:lineRule="auto"/>
              <w:rPr>
                <w:sz w:val="24"/>
                <w:szCs w:val="24"/>
              </w:rPr>
            </w:pPr>
            <w:r w:rsidRPr="00C31801">
              <w:rPr>
                <w:sz w:val="24"/>
                <w:szCs w:val="24"/>
              </w:rPr>
              <w:t>11.000</w:t>
            </w:r>
          </w:p>
        </w:tc>
        <w:tc>
          <w:tcPr>
            <w:tcW w:w="1315" w:type="dxa"/>
          </w:tcPr>
          <w:p w:rsidR="00A231A1" w:rsidRPr="00C31801" w:rsidRDefault="00A231A1" w:rsidP="00800DBB">
            <w:pPr>
              <w:spacing w:line="276" w:lineRule="auto"/>
              <w:rPr>
                <w:sz w:val="24"/>
                <w:szCs w:val="24"/>
              </w:rPr>
            </w:pPr>
            <w:r w:rsidRPr="00C31801">
              <w:rPr>
                <w:sz w:val="24"/>
                <w:szCs w:val="24"/>
              </w:rPr>
              <w:t>53.330</w:t>
            </w:r>
          </w:p>
        </w:tc>
        <w:tc>
          <w:tcPr>
            <w:tcW w:w="1756" w:type="dxa"/>
          </w:tcPr>
          <w:p w:rsidR="00A231A1" w:rsidRPr="00C31801" w:rsidRDefault="00A231A1" w:rsidP="00800DBB">
            <w:pPr>
              <w:spacing w:line="276" w:lineRule="auto"/>
              <w:rPr>
                <w:sz w:val="24"/>
                <w:szCs w:val="24"/>
              </w:rPr>
            </w:pPr>
            <w:r w:rsidRPr="00C31801">
              <w:rPr>
                <w:sz w:val="24"/>
                <w:szCs w:val="24"/>
              </w:rPr>
              <w:t>25.417</w:t>
            </w:r>
          </w:p>
        </w:tc>
        <w:tc>
          <w:tcPr>
            <w:tcW w:w="1536" w:type="dxa"/>
          </w:tcPr>
          <w:p w:rsidR="00A231A1" w:rsidRPr="00C31801" w:rsidRDefault="00A231A1" w:rsidP="00800DBB">
            <w:pPr>
              <w:spacing w:line="276" w:lineRule="auto"/>
              <w:rPr>
                <w:sz w:val="24"/>
                <w:szCs w:val="24"/>
              </w:rPr>
            </w:pPr>
            <w:r w:rsidRPr="00C31801">
              <w:rPr>
                <w:sz w:val="24"/>
                <w:szCs w:val="24"/>
              </w:rPr>
              <w:t>2.160</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GÜRPINAR</w:t>
            </w:r>
          </w:p>
        </w:tc>
        <w:tc>
          <w:tcPr>
            <w:tcW w:w="1535" w:type="dxa"/>
          </w:tcPr>
          <w:p w:rsidR="00A231A1" w:rsidRPr="00C31801" w:rsidRDefault="00A231A1" w:rsidP="00800DBB">
            <w:pPr>
              <w:spacing w:line="276" w:lineRule="auto"/>
              <w:rPr>
                <w:sz w:val="24"/>
                <w:szCs w:val="24"/>
              </w:rPr>
            </w:pPr>
            <w:r w:rsidRPr="00C31801">
              <w:rPr>
                <w:sz w:val="24"/>
                <w:szCs w:val="24"/>
              </w:rPr>
              <w:t>540.000</w:t>
            </w:r>
          </w:p>
        </w:tc>
        <w:tc>
          <w:tcPr>
            <w:tcW w:w="1535" w:type="dxa"/>
          </w:tcPr>
          <w:p w:rsidR="00A231A1" w:rsidRPr="00C31801" w:rsidRDefault="00A231A1" w:rsidP="00800DBB">
            <w:pPr>
              <w:spacing w:line="276" w:lineRule="auto"/>
              <w:rPr>
                <w:sz w:val="24"/>
                <w:szCs w:val="24"/>
              </w:rPr>
            </w:pPr>
            <w:r w:rsidRPr="00C31801">
              <w:rPr>
                <w:sz w:val="24"/>
                <w:szCs w:val="24"/>
              </w:rPr>
              <w:t>90.000</w:t>
            </w:r>
          </w:p>
        </w:tc>
        <w:tc>
          <w:tcPr>
            <w:tcW w:w="1315" w:type="dxa"/>
          </w:tcPr>
          <w:p w:rsidR="00A231A1" w:rsidRPr="00C31801" w:rsidRDefault="00A231A1" w:rsidP="00800DBB">
            <w:pPr>
              <w:spacing w:line="276" w:lineRule="auto"/>
              <w:rPr>
                <w:sz w:val="24"/>
                <w:szCs w:val="24"/>
              </w:rPr>
            </w:pPr>
            <w:r w:rsidRPr="00C31801">
              <w:rPr>
                <w:sz w:val="24"/>
                <w:szCs w:val="24"/>
              </w:rPr>
              <w:t>630.000</w:t>
            </w:r>
          </w:p>
        </w:tc>
        <w:tc>
          <w:tcPr>
            <w:tcW w:w="1756" w:type="dxa"/>
          </w:tcPr>
          <w:p w:rsidR="00A231A1" w:rsidRPr="00C31801" w:rsidRDefault="00A231A1" w:rsidP="00800DBB">
            <w:pPr>
              <w:spacing w:line="276" w:lineRule="auto"/>
              <w:rPr>
                <w:sz w:val="24"/>
                <w:szCs w:val="24"/>
              </w:rPr>
            </w:pPr>
            <w:r w:rsidRPr="00C31801">
              <w:rPr>
                <w:sz w:val="24"/>
                <w:szCs w:val="24"/>
              </w:rPr>
              <w:t>325.500</w:t>
            </w:r>
          </w:p>
        </w:tc>
        <w:tc>
          <w:tcPr>
            <w:tcW w:w="1536" w:type="dxa"/>
          </w:tcPr>
          <w:p w:rsidR="00A231A1" w:rsidRPr="00C31801" w:rsidRDefault="00A231A1" w:rsidP="00800DBB">
            <w:pPr>
              <w:spacing w:line="276" w:lineRule="auto"/>
              <w:rPr>
                <w:sz w:val="24"/>
                <w:szCs w:val="24"/>
              </w:rPr>
            </w:pPr>
            <w:r w:rsidRPr="00C31801">
              <w:rPr>
                <w:sz w:val="24"/>
                <w:szCs w:val="24"/>
              </w:rPr>
              <w:t>27.667</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MURADİYE</w:t>
            </w:r>
          </w:p>
        </w:tc>
        <w:tc>
          <w:tcPr>
            <w:tcW w:w="1535" w:type="dxa"/>
          </w:tcPr>
          <w:p w:rsidR="00A231A1" w:rsidRPr="00C31801" w:rsidRDefault="00A231A1" w:rsidP="00800DBB">
            <w:pPr>
              <w:spacing w:line="276" w:lineRule="auto"/>
              <w:rPr>
                <w:sz w:val="24"/>
                <w:szCs w:val="24"/>
              </w:rPr>
            </w:pPr>
            <w:r w:rsidRPr="00C31801">
              <w:rPr>
                <w:sz w:val="24"/>
                <w:szCs w:val="24"/>
              </w:rPr>
              <w:t>119.050</w:t>
            </w:r>
          </w:p>
        </w:tc>
        <w:tc>
          <w:tcPr>
            <w:tcW w:w="1535" w:type="dxa"/>
          </w:tcPr>
          <w:p w:rsidR="00A231A1" w:rsidRPr="00C31801" w:rsidRDefault="00A231A1" w:rsidP="00800DBB">
            <w:pPr>
              <w:spacing w:line="276" w:lineRule="auto"/>
              <w:rPr>
                <w:sz w:val="24"/>
                <w:szCs w:val="24"/>
              </w:rPr>
            </w:pPr>
            <w:r w:rsidRPr="00C31801">
              <w:rPr>
                <w:sz w:val="24"/>
                <w:szCs w:val="24"/>
              </w:rPr>
              <w:t>10.050</w:t>
            </w:r>
          </w:p>
        </w:tc>
        <w:tc>
          <w:tcPr>
            <w:tcW w:w="1315" w:type="dxa"/>
          </w:tcPr>
          <w:p w:rsidR="00A231A1" w:rsidRPr="00C31801" w:rsidRDefault="00A231A1" w:rsidP="00800DBB">
            <w:pPr>
              <w:spacing w:line="276" w:lineRule="auto"/>
              <w:rPr>
                <w:sz w:val="24"/>
                <w:szCs w:val="24"/>
              </w:rPr>
            </w:pPr>
            <w:r w:rsidRPr="00C31801">
              <w:rPr>
                <w:sz w:val="24"/>
                <w:szCs w:val="24"/>
              </w:rPr>
              <w:t>129.100</w:t>
            </w:r>
          </w:p>
        </w:tc>
        <w:tc>
          <w:tcPr>
            <w:tcW w:w="1756" w:type="dxa"/>
          </w:tcPr>
          <w:p w:rsidR="00A231A1" w:rsidRPr="00C31801" w:rsidRDefault="00A231A1" w:rsidP="00800DBB">
            <w:pPr>
              <w:spacing w:line="276" w:lineRule="auto"/>
              <w:rPr>
                <w:sz w:val="24"/>
                <w:szCs w:val="24"/>
              </w:rPr>
            </w:pPr>
            <w:r w:rsidRPr="00C31801">
              <w:rPr>
                <w:sz w:val="24"/>
                <w:szCs w:val="24"/>
              </w:rPr>
              <w:t>94.116</w:t>
            </w:r>
          </w:p>
        </w:tc>
        <w:tc>
          <w:tcPr>
            <w:tcW w:w="1536" w:type="dxa"/>
          </w:tcPr>
          <w:p w:rsidR="00A231A1" w:rsidRPr="00C31801" w:rsidRDefault="00A231A1" w:rsidP="00800DBB">
            <w:pPr>
              <w:spacing w:line="276" w:lineRule="auto"/>
              <w:rPr>
                <w:sz w:val="24"/>
                <w:szCs w:val="24"/>
              </w:rPr>
            </w:pPr>
            <w:r w:rsidRPr="00C31801">
              <w:rPr>
                <w:sz w:val="24"/>
                <w:szCs w:val="24"/>
              </w:rPr>
              <w:t>7.999</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ÖZALP</w:t>
            </w:r>
          </w:p>
        </w:tc>
        <w:tc>
          <w:tcPr>
            <w:tcW w:w="1535" w:type="dxa"/>
          </w:tcPr>
          <w:p w:rsidR="00A231A1" w:rsidRPr="00C31801" w:rsidRDefault="00A231A1" w:rsidP="00800DBB">
            <w:pPr>
              <w:spacing w:line="276" w:lineRule="auto"/>
              <w:rPr>
                <w:sz w:val="24"/>
                <w:szCs w:val="24"/>
              </w:rPr>
            </w:pPr>
            <w:r w:rsidRPr="00C31801">
              <w:rPr>
                <w:sz w:val="24"/>
                <w:szCs w:val="24"/>
              </w:rPr>
              <w:t>222.800</w:t>
            </w:r>
          </w:p>
        </w:tc>
        <w:tc>
          <w:tcPr>
            <w:tcW w:w="1535" w:type="dxa"/>
          </w:tcPr>
          <w:p w:rsidR="00A231A1" w:rsidRPr="00C31801" w:rsidRDefault="00A231A1" w:rsidP="00800DBB">
            <w:pPr>
              <w:spacing w:line="276" w:lineRule="auto"/>
              <w:rPr>
                <w:sz w:val="24"/>
                <w:szCs w:val="24"/>
              </w:rPr>
            </w:pPr>
            <w:r w:rsidRPr="00C31801">
              <w:rPr>
                <w:sz w:val="24"/>
                <w:szCs w:val="24"/>
              </w:rPr>
              <w:t>85.000</w:t>
            </w:r>
          </w:p>
        </w:tc>
        <w:tc>
          <w:tcPr>
            <w:tcW w:w="1315" w:type="dxa"/>
          </w:tcPr>
          <w:p w:rsidR="00A231A1" w:rsidRPr="00C31801" w:rsidRDefault="00A231A1" w:rsidP="00800DBB">
            <w:pPr>
              <w:spacing w:line="276" w:lineRule="auto"/>
              <w:rPr>
                <w:sz w:val="24"/>
                <w:szCs w:val="24"/>
              </w:rPr>
            </w:pPr>
            <w:r w:rsidRPr="00C31801">
              <w:rPr>
                <w:sz w:val="24"/>
                <w:szCs w:val="24"/>
              </w:rPr>
              <w:t>307.800</w:t>
            </w:r>
          </w:p>
        </w:tc>
        <w:tc>
          <w:tcPr>
            <w:tcW w:w="1756" w:type="dxa"/>
          </w:tcPr>
          <w:p w:rsidR="00A231A1" w:rsidRPr="00C31801" w:rsidRDefault="00A231A1" w:rsidP="00800DBB">
            <w:pPr>
              <w:spacing w:line="276" w:lineRule="auto"/>
              <w:rPr>
                <w:sz w:val="24"/>
                <w:szCs w:val="24"/>
              </w:rPr>
            </w:pPr>
            <w:r w:rsidRPr="00C31801">
              <w:rPr>
                <w:sz w:val="24"/>
                <w:szCs w:val="24"/>
              </w:rPr>
              <w:t>115.227</w:t>
            </w:r>
          </w:p>
        </w:tc>
        <w:tc>
          <w:tcPr>
            <w:tcW w:w="1536" w:type="dxa"/>
          </w:tcPr>
          <w:p w:rsidR="00A231A1" w:rsidRPr="00C31801" w:rsidRDefault="00A231A1" w:rsidP="00800DBB">
            <w:pPr>
              <w:spacing w:line="276" w:lineRule="auto"/>
              <w:rPr>
                <w:sz w:val="24"/>
                <w:szCs w:val="24"/>
              </w:rPr>
            </w:pPr>
            <w:r w:rsidRPr="00C31801">
              <w:rPr>
                <w:sz w:val="24"/>
                <w:szCs w:val="24"/>
              </w:rPr>
              <w:t>9.794</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SARAY</w:t>
            </w:r>
          </w:p>
        </w:tc>
        <w:tc>
          <w:tcPr>
            <w:tcW w:w="1535" w:type="dxa"/>
          </w:tcPr>
          <w:p w:rsidR="00A231A1" w:rsidRPr="00C31801" w:rsidRDefault="00A231A1" w:rsidP="00800DBB">
            <w:pPr>
              <w:spacing w:line="276" w:lineRule="auto"/>
              <w:rPr>
                <w:sz w:val="24"/>
                <w:szCs w:val="24"/>
              </w:rPr>
            </w:pPr>
            <w:r w:rsidRPr="00C31801">
              <w:rPr>
                <w:sz w:val="24"/>
                <w:szCs w:val="24"/>
              </w:rPr>
              <w:t>136.800</w:t>
            </w:r>
          </w:p>
        </w:tc>
        <w:tc>
          <w:tcPr>
            <w:tcW w:w="1535" w:type="dxa"/>
          </w:tcPr>
          <w:p w:rsidR="00A231A1" w:rsidRPr="00C31801" w:rsidRDefault="00A231A1" w:rsidP="00800DBB">
            <w:pPr>
              <w:spacing w:line="276" w:lineRule="auto"/>
              <w:rPr>
                <w:sz w:val="24"/>
                <w:szCs w:val="24"/>
              </w:rPr>
            </w:pPr>
            <w:r w:rsidRPr="00C31801">
              <w:rPr>
                <w:sz w:val="24"/>
                <w:szCs w:val="24"/>
              </w:rPr>
              <w:t>22.300</w:t>
            </w:r>
          </w:p>
        </w:tc>
        <w:tc>
          <w:tcPr>
            <w:tcW w:w="1315" w:type="dxa"/>
          </w:tcPr>
          <w:p w:rsidR="00A231A1" w:rsidRPr="00C31801" w:rsidRDefault="00A231A1" w:rsidP="00800DBB">
            <w:pPr>
              <w:spacing w:line="276" w:lineRule="auto"/>
              <w:rPr>
                <w:sz w:val="24"/>
                <w:szCs w:val="24"/>
              </w:rPr>
            </w:pPr>
            <w:r w:rsidRPr="00C31801">
              <w:rPr>
                <w:sz w:val="24"/>
                <w:szCs w:val="24"/>
              </w:rPr>
              <w:t>159.100</w:t>
            </w:r>
          </w:p>
        </w:tc>
        <w:tc>
          <w:tcPr>
            <w:tcW w:w="1756" w:type="dxa"/>
          </w:tcPr>
          <w:p w:rsidR="00A231A1" w:rsidRPr="00C31801" w:rsidRDefault="00A231A1" w:rsidP="00800DBB">
            <w:pPr>
              <w:spacing w:line="276" w:lineRule="auto"/>
              <w:rPr>
                <w:sz w:val="24"/>
                <w:szCs w:val="24"/>
              </w:rPr>
            </w:pPr>
            <w:r w:rsidRPr="00C31801">
              <w:rPr>
                <w:sz w:val="24"/>
                <w:szCs w:val="24"/>
              </w:rPr>
              <w:t>64.450</w:t>
            </w:r>
          </w:p>
        </w:tc>
        <w:tc>
          <w:tcPr>
            <w:tcW w:w="1536" w:type="dxa"/>
          </w:tcPr>
          <w:p w:rsidR="00A231A1" w:rsidRPr="00C31801" w:rsidRDefault="00A231A1" w:rsidP="00800DBB">
            <w:pPr>
              <w:spacing w:line="276" w:lineRule="auto"/>
              <w:rPr>
                <w:sz w:val="24"/>
                <w:szCs w:val="24"/>
              </w:rPr>
            </w:pPr>
            <w:r w:rsidRPr="00C31801">
              <w:rPr>
                <w:sz w:val="24"/>
                <w:szCs w:val="24"/>
              </w:rPr>
              <w:t>5.138</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İPEKYOLU</w:t>
            </w:r>
          </w:p>
        </w:tc>
        <w:tc>
          <w:tcPr>
            <w:tcW w:w="1535" w:type="dxa"/>
          </w:tcPr>
          <w:p w:rsidR="00A231A1" w:rsidRPr="00C31801" w:rsidRDefault="00A231A1" w:rsidP="00800DBB">
            <w:pPr>
              <w:spacing w:line="276" w:lineRule="auto"/>
              <w:rPr>
                <w:sz w:val="24"/>
                <w:szCs w:val="24"/>
              </w:rPr>
            </w:pPr>
            <w:r w:rsidRPr="00C31801">
              <w:rPr>
                <w:sz w:val="24"/>
                <w:szCs w:val="24"/>
              </w:rPr>
              <w:t>188.000</w:t>
            </w:r>
          </w:p>
        </w:tc>
        <w:tc>
          <w:tcPr>
            <w:tcW w:w="1535" w:type="dxa"/>
          </w:tcPr>
          <w:p w:rsidR="00A231A1" w:rsidRPr="00C31801" w:rsidRDefault="00A231A1" w:rsidP="00800DBB">
            <w:pPr>
              <w:spacing w:line="276" w:lineRule="auto"/>
              <w:rPr>
                <w:sz w:val="24"/>
                <w:szCs w:val="24"/>
              </w:rPr>
            </w:pPr>
            <w:r w:rsidRPr="00C31801">
              <w:rPr>
                <w:sz w:val="24"/>
                <w:szCs w:val="24"/>
              </w:rPr>
              <w:t>58.000</w:t>
            </w:r>
          </w:p>
        </w:tc>
        <w:tc>
          <w:tcPr>
            <w:tcW w:w="1315" w:type="dxa"/>
          </w:tcPr>
          <w:p w:rsidR="00A231A1" w:rsidRPr="00C31801" w:rsidRDefault="00A231A1" w:rsidP="00800DBB">
            <w:pPr>
              <w:spacing w:line="276" w:lineRule="auto"/>
              <w:rPr>
                <w:sz w:val="24"/>
                <w:szCs w:val="24"/>
              </w:rPr>
            </w:pPr>
            <w:r w:rsidRPr="00C31801">
              <w:rPr>
                <w:sz w:val="24"/>
                <w:szCs w:val="24"/>
              </w:rPr>
              <w:t>246.000</w:t>
            </w:r>
          </w:p>
        </w:tc>
        <w:tc>
          <w:tcPr>
            <w:tcW w:w="1756" w:type="dxa"/>
          </w:tcPr>
          <w:p w:rsidR="00A231A1" w:rsidRPr="00C31801" w:rsidRDefault="00A231A1" w:rsidP="00800DBB">
            <w:pPr>
              <w:spacing w:line="276" w:lineRule="auto"/>
              <w:rPr>
                <w:sz w:val="24"/>
                <w:szCs w:val="24"/>
              </w:rPr>
            </w:pPr>
            <w:r w:rsidRPr="00C31801">
              <w:rPr>
                <w:sz w:val="24"/>
                <w:szCs w:val="24"/>
              </w:rPr>
              <w:t>83.700</w:t>
            </w:r>
          </w:p>
        </w:tc>
        <w:tc>
          <w:tcPr>
            <w:tcW w:w="1536" w:type="dxa"/>
          </w:tcPr>
          <w:p w:rsidR="00A231A1" w:rsidRPr="00C31801" w:rsidRDefault="00A231A1" w:rsidP="00800DBB">
            <w:pPr>
              <w:spacing w:line="276" w:lineRule="auto"/>
              <w:rPr>
                <w:sz w:val="24"/>
                <w:szCs w:val="24"/>
              </w:rPr>
            </w:pPr>
            <w:r w:rsidRPr="00C31801">
              <w:rPr>
                <w:sz w:val="24"/>
                <w:szCs w:val="24"/>
              </w:rPr>
              <w:t>7.114</w:t>
            </w:r>
          </w:p>
        </w:tc>
      </w:tr>
      <w:tr w:rsidR="00A231A1" w:rsidRPr="00C31801" w:rsidTr="00800DBB">
        <w:tc>
          <w:tcPr>
            <w:tcW w:w="1535" w:type="dxa"/>
          </w:tcPr>
          <w:p w:rsidR="00A231A1" w:rsidRPr="00C31801" w:rsidRDefault="00A231A1" w:rsidP="00800DBB">
            <w:pPr>
              <w:spacing w:line="276" w:lineRule="auto"/>
              <w:rPr>
                <w:sz w:val="24"/>
                <w:szCs w:val="24"/>
              </w:rPr>
            </w:pPr>
            <w:r w:rsidRPr="00C31801">
              <w:rPr>
                <w:sz w:val="24"/>
                <w:szCs w:val="24"/>
              </w:rPr>
              <w:t>TUŞBA</w:t>
            </w:r>
          </w:p>
        </w:tc>
        <w:tc>
          <w:tcPr>
            <w:tcW w:w="1535" w:type="dxa"/>
          </w:tcPr>
          <w:p w:rsidR="00A231A1" w:rsidRPr="00C31801" w:rsidRDefault="00A231A1" w:rsidP="00800DBB">
            <w:pPr>
              <w:spacing w:line="276" w:lineRule="auto"/>
              <w:rPr>
                <w:sz w:val="24"/>
                <w:szCs w:val="24"/>
              </w:rPr>
            </w:pPr>
            <w:r w:rsidRPr="00C31801">
              <w:rPr>
                <w:sz w:val="24"/>
                <w:szCs w:val="24"/>
              </w:rPr>
              <w:t>33.900</w:t>
            </w:r>
          </w:p>
        </w:tc>
        <w:tc>
          <w:tcPr>
            <w:tcW w:w="1535" w:type="dxa"/>
          </w:tcPr>
          <w:p w:rsidR="00A231A1" w:rsidRPr="00C31801" w:rsidRDefault="00A231A1" w:rsidP="00800DBB">
            <w:pPr>
              <w:spacing w:line="276" w:lineRule="auto"/>
              <w:rPr>
                <w:sz w:val="24"/>
                <w:szCs w:val="24"/>
              </w:rPr>
            </w:pPr>
            <w:r w:rsidRPr="00C31801">
              <w:rPr>
                <w:sz w:val="24"/>
                <w:szCs w:val="24"/>
              </w:rPr>
              <w:t>3.500</w:t>
            </w:r>
          </w:p>
        </w:tc>
        <w:tc>
          <w:tcPr>
            <w:tcW w:w="1315" w:type="dxa"/>
          </w:tcPr>
          <w:p w:rsidR="00A231A1" w:rsidRPr="00C31801" w:rsidRDefault="00A231A1" w:rsidP="00800DBB">
            <w:pPr>
              <w:spacing w:line="276" w:lineRule="auto"/>
              <w:rPr>
                <w:sz w:val="24"/>
                <w:szCs w:val="24"/>
              </w:rPr>
            </w:pPr>
            <w:r w:rsidRPr="00C31801">
              <w:rPr>
                <w:sz w:val="24"/>
                <w:szCs w:val="24"/>
              </w:rPr>
              <w:t>37.400</w:t>
            </w:r>
          </w:p>
        </w:tc>
        <w:tc>
          <w:tcPr>
            <w:tcW w:w="1756" w:type="dxa"/>
          </w:tcPr>
          <w:p w:rsidR="00A231A1" w:rsidRPr="00C31801" w:rsidRDefault="00A231A1" w:rsidP="00800DBB">
            <w:pPr>
              <w:spacing w:line="276" w:lineRule="auto"/>
              <w:rPr>
                <w:sz w:val="24"/>
                <w:szCs w:val="24"/>
              </w:rPr>
            </w:pPr>
            <w:r w:rsidRPr="00C31801">
              <w:rPr>
                <w:sz w:val="24"/>
                <w:szCs w:val="24"/>
              </w:rPr>
              <w:t>12.369</w:t>
            </w:r>
          </w:p>
        </w:tc>
        <w:tc>
          <w:tcPr>
            <w:tcW w:w="1536" w:type="dxa"/>
          </w:tcPr>
          <w:p w:rsidR="00A231A1" w:rsidRPr="00C31801" w:rsidRDefault="00A231A1" w:rsidP="00800DBB">
            <w:pPr>
              <w:spacing w:line="276" w:lineRule="auto"/>
              <w:rPr>
                <w:sz w:val="24"/>
                <w:szCs w:val="24"/>
              </w:rPr>
            </w:pPr>
            <w:r w:rsidRPr="00C31801">
              <w:rPr>
                <w:sz w:val="24"/>
                <w:szCs w:val="24"/>
              </w:rPr>
              <w:t>1.051</w:t>
            </w:r>
          </w:p>
        </w:tc>
      </w:tr>
      <w:tr w:rsidR="00A231A1" w:rsidRPr="00C31801" w:rsidTr="00800DBB">
        <w:tc>
          <w:tcPr>
            <w:tcW w:w="1535" w:type="dxa"/>
          </w:tcPr>
          <w:p w:rsidR="00A231A1" w:rsidRPr="00C31801" w:rsidRDefault="00A231A1" w:rsidP="00800DBB">
            <w:pPr>
              <w:spacing w:line="276" w:lineRule="auto"/>
              <w:rPr>
                <w:b/>
                <w:sz w:val="24"/>
                <w:szCs w:val="24"/>
              </w:rPr>
            </w:pPr>
            <w:r w:rsidRPr="00C31801">
              <w:rPr>
                <w:b/>
                <w:sz w:val="24"/>
                <w:szCs w:val="24"/>
              </w:rPr>
              <w:t>TOPLAM</w:t>
            </w:r>
          </w:p>
        </w:tc>
        <w:tc>
          <w:tcPr>
            <w:tcW w:w="1535" w:type="dxa"/>
          </w:tcPr>
          <w:p w:rsidR="00A231A1" w:rsidRPr="00C31801" w:rsidRDefault="00A231A1" w:rsidP="00800DBB">
            <w:pPr>
              <w:spacing w:line="276" w:lineRule="auto"/>
              <w:rPr>
                <w:b/>
                <w:sz w:val="24"/>
                <w:szCs w:val="24"/>
              </w:rPr>
            </w:pPr>
            <w:r w:rsidRPr="00C31801">
              <w:rPr>
                <w:b/>
                <w:sz w:val="24"/>
                <w:szCs w:val="24"/>
              </w:rPr>
              <w:t>1.974.863</w:t>
            </w:r>
          </w:p>
        </w:tc>
        <w:tc>
          <w:tcPr>
            <w:tcW w:w="1535" w:type="dxa"/>
          </w:tcPr>
          <w:p w:rsidR="00A231A1" w:rsidRPr="00C31801" w:rsidRDefault="00A231A1" w:rsidP="00800DBB">
            <w:pPr>
              <w:spacing w:line="276" w:lineRule="auto"/>
              <w:rPr>
                <w:b/>
                <w:sz w:val="24"/>
                <w:szCs w:val="24"/>
              </w:rPr>
            </w:pPr>
            <w:r w:rsidRPr="00C31801">
              <w:rPr>
                <w:b/>
                <w:sz w:val="24"/>
                <w:szCs w:val="24"/>
              </w:rPr>
              <w:t>481.630</w:t>
            </w:r>
          </w:p>
        </w:tc>
        <w:tc>
          <w:tcPr>
            <w:tcW w:w="1315" w:type="dxa"/>
          </w:tcPr>
          <w:p w:rsidR="00A231A1" w:rsidRPr="00C31801" w:rsidRDefault="00A231A1" w:rsidP="00800DBB">
            <w:pPr>
              <w:spacing w:line="276" w:lineRule="auto"/>
              <w:rPr>
                <w:b/>
                <w:sz w:val="24"/>
                <w:szCs w:val="24"/>
              </w:rPr>
            </w:pPr>
            <w:r w:rsidRPr="00C31801">
              <w:rPr>
                <w:b/>
                <w:sz w:val="24"/>
                <w:szCs w:val="24"/>
              </w:rPr>
              <w:t>2.456.493</w:t>
            </w:r>
          </w:p>
        </w:tc>
        <w:tc>
          <w:tcPr>
            <w:tcW w:w="1756" w:type="dxa"/>
          </w:tcPr>
          <w:p w:rsidR="00A231A1" w:rsidRPr="00C31801" w:rsidRDefault="00A231A1" w:rsidP="00800DBB">
            <w:pPr>
              <w:spacing w:line="276" w:lineRule="auto"/>
              <w:rPr>
                <w:b/>
                <w:sz w:val="24"/>
                <w:szCs w:val="24"/>
              </w:rPr>
            </w:pPr>
            <w:r w:rsidRPr="00C31801">
              <w:rPr>
                <w:b/>
                <w:sz w:val="24"/>
                <w:szCs w:val="24"/>
              </w:rPr>
              <w:t>1.154.243</w:t>
            </w:r>
          </w:p>
        </w:tc>
        <w:tc>
          <w:tcPr>
            <w:tcW w:w="1536" w:type="dxa"/>
          </w:tcPr>
          <w:p w:rsidR="00A231A1" w:rsidRPr="00C31801" w:rsidRDefault="00A231A1" w:rsidP="00800DBB">
            <w:pPr>
              <w:spacing w:line="276" w:lineRule="auto"/>
              <w:rPr>
                <w:b/>
                <w:sz w:val="24"/>
                <w:szCs w:val="24"/>
              </w:rPr>
            </w:pPr>
            <w:r w:rsidRPr="00C31801">
              <w:rPr>
                <w:b/>
                <w:sz w:val="24"/>
                <w:szCs w:val="24"/>
              </w:rPr>
              <w:t>97.767</w:t>
            </w:r>
          </w:p>
        </w:tc>
      </w:tr>
    </w:tbl>
    <w:p w:rsidR="00A231A1" w:rsidRDefault="00A231A1" w:rsidP="00A231A1">
      <w:r>
        <w:rPr>
          <w:noProof/>
          <w:lang w:eastAsia="tr-TR"/>
        </w:rPr>
        <w:lastRenderedPageBreak/>
        <w:drawing>
          <wp:inline distT="0" distB="0" distL="0" distR="0" wp14:anchorId="4C1E7CBD" wp14:editId="48A446F6">
            <wp:extent cx="5486400" cy="3200400"/>
            <wp:effectExtent l="0" t="0" r="19050" b="1905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31A1" w:rsidRDefault="00A231A1" w:rsidP="00A231A1">
      <w:pPr>
        <w:jc w:val="center"/>
      </w:pPr>
      <w:r>
        <w:rPr>
          <w:b/>
          <w:noProof/>
          <w:sz w:val="32"/>
          <w:lang w:eastAsia="tr-TR"/>
        </w:rPr>
        <w:drawing>
          <wp:inline distT="0" distB="0" distL="0" distR="0" wp14:anchorId="61431F36" wp14:editId="67113E45">
            <wp:extent cx="657225" cy="647700"/>
            <wp:effectExtent l="0" t="0" r="9525" b="0"/>
            <wp:docPr id="14" name="Resim 14" descr="C:\Users\lenovo\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indi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a:ln>
                      <a:noFill/>
                    </a:ln>
                  </pic:spPr>
                </pic:pic>
              </a:graphicData>
            </a:graphic>
          </wp:inline>
        </w:drawing>
      </w:r>
    </w:p>
    <w:p w:rsidR="00A231A1" w:rsidRDefault="00A231A1" w:rsidP="00A231A1">
      <w:r>
        <w:t xml:space="preserve">Koyun sayısında Gürpınar ilçesi 630 bin koyun sayısı ile ilçeler arasında ilk sırada yer almaktadır. Toplam koyun varlığının % 25,64’ü Gürpınar’dadır. Türkiye’de toplam 29.302.358 (baş) koyun bulunmaktadır. Türkiye’nin toplam koyun varlığının %8,38’i Van ilinde bulunmaktadır. Van ili bu oran ile Türkiye’de koyun varlığı bakımdan ilk sırada yer almaktadır. </w:t>
      </w:r>
    </w:p>
    <w:p w:rsidR="00A231A1" w:rsidRPr="007105EA" w:rsidRDefault="00A231A1" w:rsidP="00A231A1">
      <w:pPr>
        <w:rPr>
          <w:b/>
          <w:color w:val="00B050"/>
          <w:sz w:val="24"/>
        </w:rPr>
      </w:pPr>
      <w:r w:rsidRPr="007105EA">
        <w:rPr>
          <w:b/>
          <w:color w:val="00B050"/>
          <w:sz w:val="24"/>
        </w:rPr>
        <w:t>KEÇİ (KIL)</w:t>
      </w:r>
    </w:p>
    <w:tbl>
      <w:tblPr>
        <w:tblStyle w:val="TabloKlavuzu"/>
        <w:tblW w:w="0" w:type="auto"/>
        <w:tblLook w:val="04A0" w:firstRow="1" w:lastRow="0" w:firstColumn="1" w:lastColumn="0" w:noHBand="0" w:noVBand="1"/>
      </w:tblPr>
      <w:tblGrid>
        <w:gridCol w:w="1535"/>
        <w:gridCol w:w="1535"/>
        <w:gridCol w:w="1535"/>
        <w:gridCol w:w="1315"/>
        <w:gridCol w:w="1756"/>
        <w:gridCol w:w="1536"/>
      </w:tblGrid>
      <w:tr w:rsidR="00A231A1" w:rsidRPr="007105EA" w:rsidTr="00800DBB">
        <w:tc>
          <w:tcPr>
            <w:tcW w:w="1535" w:type="dxa"/>
          </w:tcPr>
          <w:p w:rsidR="00A231A1" w:rsidRPr="007105EA" w:rsidRDefault="00A231A1" w:rsidP="00800DBB">
            <w:pPr>
              <w:spacing w:line="276" w:lineRule="auto"/>
              <w:rPr>
                <w:b/>
                <w:color w:val="00B050"/>
                <w:sz w:val="24"/>
              </w:rPr>
            </w:pPr>
            <w:r w:rsidRPr="007105EA">
              <w:rPr>
                <w:b/>
                <w:color w:val="00B050"/>
                <w:sz w:val="24"/>
              </w:rPr>
              <w:t>İLÇELER</w:t>
            </w:r>
          </w:p>
        </w:tc>
        <w:tc>
          <w:tcPr>
            <w:tcW w:w="1535" w:type="dxa"/>
          </w:tcPr>
          <w:p w:rsidR="00A231A1" w:rsidRPr="007105EA" w:rsidRDefault="00A231A1" w:rsidP="00800DBB">
            <w:pPr>
              <w:spacing w:line="276" w:lineRule="auto"/>
              <w:rPr>
                <w:b/>
                <w:color w:val="00B050"/>
                <w:sz w:val="24"/>
              </w:rPr>
            </w:pPr>
            <w:r w:rsidRPr="007105EA">
              <w:rPr>
                <w:b/>
                <w:color w:val="00B050"/>
                <w:sz w:val="24"/>
              </w:rPr>
              <w:t>YETİŞKİN</w:t>
            </w:r>
          </w:p>
        </w:tc>
        <w:tc>
          <w:tcPr>
            <w:tcW w:w="1535" w:type="dxa"/>
          </w:tcPr>
          <w:p w:rsidR="00A231A1" w:rsidRPr="007105EA" w:rsidRDefault="00A231A1" w:rsidP="00800DBB">
            <w:pPr>
              <w:spacing w:line="276" w:lineRule="auto"/>
              <w:rPr>
                <w:b/>
                <w:color w:val="00B050"/>
                <w:sz w:val="24"/>
              </w:rPr>
            </w:pPr>
            <w:r w:rsidRPr="007105EA">
              <w:rPr>
                <w:b/>
                <w:color w:val="00B050"/>
                <w:sz w:val="24"/>
              </w:rPr>
              <w:t>GENÇ-</w:t>
            </w:r>
            <w:r>
              <w:rPr>
                <w:b/>
                <w:color w:val="00B050"/>
                <w:sz w:val="24"/>
              </w:rPr>
              <w:t>Y</w:t>
            </w:r>
            <w:r w:rsidRPr="007105EA">
              <w:rPr>
                <w:b/>
                <w:color w:val="00B050"/>
                <w:sz w:val="24"/>
              </w:rPr>
              <w:t>AVRU</w:t>
            </w:r>
          </w:p>
        </w:tc>
        <w:tc>
          <w:tcPr>
            <w:tcW w:w="1315" w:type="dxa"/>
          </w:tcPr>
          <w:p w:rsidR="00A231A1" w:rsidRPr="007105EA" w:rsidRDefault="00A231A1" w:rsidP="00800DBB">
            <w:pPr>
              <w:spacing w:line="276" w:lineRule="auto"/>
              <w:rPr>
                <w:b/>
                <w:color w:val="00B050"/>
                <w:sz w:val="24"/>
              </w:rPr>
            </w:pPr>
            <w:r w:rsidRPr="007105EA">
              <w:rPr>
                <w:b/>
                <w:color w:val="00B050"/>
                <w:sz w:val="24"/>
              </w:rPr>
              <w:t>TOPLAM</w:t>
            </w:r>
          </w:p>
        </w:tc>
        <w:tc>
          <w:tcPr>
            <w:tcW w:w="1756" w:type="dxa"/>
          </w:tcPr>
          <w:p w:rsidR="00A231A1" w:rsidRPr="007105EA" w:rsidRDefault="00A231A1" w:rsidP="00800DBB">
            <w:pPr>
              <w:spacing w:line="276" w:lineRule="auto"/>
              <w:rPr>
                <w:b/>
                <w:color w:val="00B050"/>
                <w:sz w:val="24"/>
              </w:rPr>
            </w:pPr>
            <w:r w:rsidRPr="007105EA">
              <w:rPr>
                <w:b/>
                <w:color w:val="00B050"/>
                <w:sz w:val="24"/>
              </w:rPr>
              <w:t>SAĞILAN HAYVAN (BAŞ)</w:t>
            </w:r>
          </w:p>
        </w:tc>
        <w:tc>
          <w:tcPr>
            <w:tcW w:w="1536" w:type="dxa"/>
          </w:tcPr>
          <w:p w:rsidR="00A231A1" w:rsidRPr="007105EA" w:rsidRDefault="00A231A1" w:rsidP="00800DBB">
            <w:pPr>
              <w:spacing w:line="276" w:lineRule="auto"/>
              <w:rPr>
                <w:b/>
                <w:color w:val="00B050"/>
                <w:sz w:val="24"/>
              </w:rPr>
            </w:pPr>
            <w:r w:rsidRPr="007105EA">
              <w:rPr>
                <w:b/>
                <w:color w:val="00B050"/>
                <w:sz w:val="24"/>
              </w:rPr>
              <w:t>SÜT (TON)</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BAHÇESARAY</w:t>
            </w:r>
          </w:p>
        </w:tc>
        <w:tc>
          <w:tcPr>
            <w:tcW w:w="1535" w:type="dxa"/>
          </w:tcPr>
          <w:p w:rsidR="00A231A1" w:rsidRPr="00C31801" w:rsidRDefault="00A231A1" w:rsidP="00800DBB">
            <w:pPr>
              <w:spacing w:line="276" w:lineRule="auto"/>
              <w:rPr>
                <w:sz w:val="24"/>
              </w:rPr>
            </w:pPr>
            <w:r w:rsidRPr="00C31801">
              <w:rPr>
                <w:sz w:val="24"/>
              </w:rPr>
              <w:t>13.472</w:t>
            </w:r>
          </w:p>
        </w:tc>
        <w:tc>
          <w:tcPr>
            <w:tcW w:w="1535" w:type="dxa"/>
          </w:tcPr>
          <w:p w:rsidR="00A231A1" w:rsidRPr="00C31801" w:rsidRDefault="00A231A1" w:rsidP="00800DBB">
            <w:pPr>
              <w:spacing w:line="276" w:lineRule="auto"/>
              <w:rPr>
                <w:sz w:val="24"/>
              </w:rPr>
            </w:pPr>
            <w:r w:rsidRPr="00C31801">
              <w:rPr>
                <w:sz w:val="24"/>
              </w:rPr>
              <w:t>726</w:t>
            </w:r>
          </w:p>
        </w:tc>
        <w:tc>
          <w:tcPr>
            <w:tcW w:w="1315" w:type="dxa"/>
          </w:tcPr>
          <w:p w:rsidR="00A231A1" w:rsidRPr="00C31801" w:rsidRDefault="00A231A1" w:rsidP="00800DBB">
            <w:pPr>
              <w:spacing w:line="276" w:lineRule="auto"/>
              <w:rPr>
                <w:sz w:val="24"/>
              </w:rPr>
            </w:pPr>
            <w:r w:rsidRPr="00C31801">
              <w:rPr>
                <w:sz w:val="24"/>
              </w:rPr>
              <w:t>14.198</w:t>
            </w:r>
          </w:p>
        </w:tc>
        <w:tc>
          <w:tcPr>
            <w:tcW w:w="1756" w:type="dxa"/>
          </w:tcPr>
          <w:p w:rsidR="00A231A1" w:rsidRPr="00C31801" w:rsidRDefault="00A231A1" w:rsidP="00800DBB">
            <w:pPr>
              <w:spacing w:line="276" w:lineRule="auto"/>
              <w:rPr>
                <w:sz w:val="24"/>
              </w:rPr>
            </w:pPr>
            <w:r w:rsidRPr="00C31801">
              <w:rPr>
                <w:sz w:val="24"/>
              </w:rPr>
              <w:t>7.626</w:t>
            </w:r>
          </w:p>
        </w:tc>
        <w:tc>
          <w:tcPr>
            <w:tcW w:w="1536" w:type="dxa"/>
          </w:tcPr>
          <w:p w:rsidR="00A231A1" w:rsidRPr="00C31801" w:rsidRDefault="00A231A1" w:rsidP="00800DBB">
            <w:pPr>
              <w:spacing w:line="276" w:lineRule="auto"/>
              <w:rPr>
                <w:sz w:val="24"/>
              </w:rPr>
            </w:pPr>
            <w:r w:rsidRPr="00C31801">
              <w:rPr>
                <w:sz w:val="24"/>
              </w:rPr>
              <w:t>823</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BAŞKALE</w:t>
            </w:r>
          </w:p>
        </w:tc>
        <w:tc>
          <w:tcPr>
            <w:tcW w:w="1535" w:type="dxa"/>
          </w:tcPr>
          <w:p w:rsidR="00A231A1" w:rsidRPr="00C31801" w:rsidRDefault="00A231A1" w:rsidP="00800DBB">
            <w:pPr>
              <w:spacing w:line="276" w:lineRule="auto"/>
              <w:rPr>
                <w:sz w:val="24"/>
              </w:rPr>
            </w:pPr>
            <w:r w:rsidRPr="00C31801">
              <w:rPr>
                <w:sz w:val="24"/>
              </w:rPr>
              <w:t>10.000</w:t>
            </w:r>
          </w:p>
        </w:tc>
        <w:tc>
          <w:tcPr>
            <w:tcW w:w="1535" w:type="dxa"/>
          </w:tcPr>
          <w:p w:rsidR="00A231A1" w:rsidRPr="00C31801" w:rsidRDefault="00A231A1" w:rsidP="00800DBB">
            <w:pPr>
              <w:spacing w:line="276" w:lineRule="auto"/>
              <w:rPr>
                <w:sz w:val="24"/>
              </w:rPr>
            </w:pPr>
            <w:r w:rsidRPr="00C31801">
              <w:rPr>
                <w:sz w:val="24"/>
              </w:rPr>
              <w:t>5.000</w:t>
            </w:r>
          </w:p>
        </w:tc>
        <w:tc>
          <w:tcPr>
            <w:tcW w:w="1315" w:type="dxa"/>
          </w:tcPr>
          <w:p w:rsidR="00A231A1" w:rsidRPr="00C31801" w:rsidRDefault="00A231A1" w:rsidP="00800DBB">
            <w:pPr>
              <w:spacing w:line="276" w:lineRule="auto"/>
              <w:rPr>
                <w:sz w:val="24"/>
              </w:rPr>
            </w:pPr>
            <w:r w:rsidRPr="00C31801">
              <w:rPr>
                <w:sz w:val="24"/>
              </w:rPr>
              <w:t>15.000</w:t>
            </w:r>
          </w:p>
        </w:tc>
        <w:tc>
          <w:tcPr>
            <w:tcW w:w="1756" w:type="dxa"/>
          </w:tcPr>
          <w:p w:rsidR="00A231A1" w:rsidRPr="00C31801" w:rsidRDefault="00A231A1" w:rsidP="00800DBB">
            <w:pPr>
              <w:spacing w:line="276" w:lineRule="auto"/>
              <w:rPr>
                <w:sz w:val="24"/>
              </w:rPr>
            </w:pPr>
            <w:r w:rsidRPr="00C31801">
              <w:rPr>
                <w:sz w:val="24"/>
              </w:rPr>
              <w:t>6.510</w:t>
            </w:r>
          </w:p>
        </w:tc>
        <w:tc>
          <w:tcPr>
            <w:tcW w:w="1536" w:type="dxa"/>
          </w:tcPr>
          <w:p w:rsidR="00A231A1" w:rsidRPr="00C31801" w:rsidRDefault="00A231A1" w:rsidP="00800DBB">
            <w:pPr>
              <w:spacing w:line="276" w:lineRule="auto"/>
              <w:rPr>
                <w:sz w:val="24"/>
              </w:rPr>
            </w:pPr>
            <w:r w:rsidRPr="00C31801">
              <w:rPr>
                <w:sz w:val="24"/>
              </w:rPr>
              <w:t>703</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ÇALDIRAN</w:t>
            </w:r>
          </w:p>
        </w:tc>
        <w:tc>
          <w:tcPr>
            <w:tcW w:w="1535" w:type="dxa"/>
          </w:tcPr>
          <w:p w:rsidR="00A231A1" w:rsidRPr="00C31801" w:rsidRDefault="00A231A1" w:rsidP="00800DBB">
            <w:pPr>
              <w:spacing w:line="276" w:lineRule="auto"/>
              <w:rPr>
                <w:sz w:val="24"/>
              </w:rPr>
            </w:pPr>
            <w:r w:rsidRPr="00C31801">
              <w:rPr>
                <w:sz w:val="24"/>
              </w:rPr>
              <w:t>4.690</w:t>
            </w:r>
          </w:p>
        </w:tc>
        <w:tc>
          <w:tcPr>
            <w:tcW w:w="1535" w:type="dxa"/>
          </w:tcPr>
          <w:p w:rsidR="00A231A1" w:rsidRPr="00C31801" w:rsidRDefault="00A231A1" w:rsidP="00800DBB">
            <w:pPr>
              <w:spacing w:line="276" w:lineRule="auto"/>
              <w:rPr>
                <w:sz w:val="24"/>
              </w:rPr>
            </w:pPr>
            <w:r w:rsidRPr="00C31801">
              <w:rPr>
                <w:sz w:val="24"/>
              </w:rPr>
              <w:t>1.540</w:t>
            </w:r>
          </w:p>
        </w:tc>
        <w:tc>
          <w:tcPr>
            <w:tcW w:w="1315" w:type="dxa"/>
          </w:tcPr>
          <w:p w:rsidR="00A231A1" w:rsidRPr="00C31801" w:rsidRDefault="00A231A1" w:rsidP="00800DBB">
            <w:pPr>
              <w:spacing w:line="276" w:lineRule="auto"/>
              <w:rPr>
                <w:sz w:val="24"/>
              </w:rPr>
            </w:pPr>
            <w:r w:rsidRPr="00C31801">
              <w:rPr>
                <w:sz w:val="24"/>
              </w:rPr>
              <w:t>6.230</w:t>
            </w:r>
          </w:p>
        </w:tc>
        <w:tc>
          <w:tcPr>
            <w:tcW w:w="1756" w:type="dxa"/>
          </w:tcPr>
          <w:p w:rsidR="00A231A1" w:rsidRPr="00C31801" w:rsidRDefault="00A231A1" w:rsidP="00800DBB">
            <w:pPr>
              <w:spacing w:line="276" w:lineRule="auto"/>
              <w:rPr>
                <w:sz w:val="24"/>
              </w:rPr>
            </w:pPr>
            <w:r w:rsidRPr="00C31801">
              <w:rPr>
                <w:sz w:val="24"/>
              </w:rPr>
              <w:t>3.460</w:t>
            </w:r>
          </w:p>
        </w:tc>
        <w:tc>
          <w:tcPr>
            <w:tcW w:w="1536" w:type="dxa"/>
          </w:tcPr>
          <w:p w:rsidR="00A231A1" w:rsidRPr="00C31801" w:rsidRDefault="00A231A1" w:rsidP="00800DBB">
            <w:pPr>
              <w:spacing w:line="276" w:lineRule="auto"/>
              <w:rPr>
                <w:sz w:val="24"/>
              </w:rPr>
            </w:pPr>
            <w:r w:rsidRPr="00C31801">
              <w:rPr>
                <w:sz w:val="24"/>
              </w:rPr>
              <w:t>373</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ÇATAK</w:t>
            </w:r>
          </w:p>
        </w:tc>
        <w:tc>
          <w:tcPr>
            <w:tcW w:w="1535" w:type="dxa"/>
          </w:tcPr>
          <w:p w:rsidR="00A231A1" w:rsidRPr="00C31801" w:rsidRDefault="00A231A1" w:rsidP="00800DBB">
            <w:pPr>
              <w:spacing w:line="276" w:lineRule="auto"/>
              <w:rPr>
                <w:sz w:val="24"/>
              </w:rPr>
            </w:pPr>
            <w:r w:rsidRPr="00C31801">
              <w:rPr>
                <w:sz w:val="24"/>
              </w:rPr>
              <w:t>27.380</w:t>
            </w:r>
          </w:p>
        </w:tc>
        <w:tc>
          <w:tcPr>
            <w:tcW w:w="1535" w:type="dxa"/>
          </w:tcPr>
          <w:p w:rsidR="00A231A1" w:rsidRPr="00C31801" w:rsidRDefault="00A231A1" w:rsidP="00800DBB">
            <w:pPr>
              <w:spacing w:line="276" w:lineRule="auto"/>
              <w:rPr>
                <w:sz w:val="24"/>
              </w:rPr>
            </w:pPr>
            <w:r w:rsidRPr="00C31801">
              <w:rPr>
                <w:sz w:val="24"/>
              </w:rPr>
              <w:t>11.000</w:t>
            </w:r>
          </w:p>
        </w:tc>
        <w:tc>
          <w:tcPr>
            <w:tcW w:w="1315" w:type="dxa"/>
          </w:tcPr>
          <w:p w:rsidR="00A231A1" w:rsidRPr="00C31801" w:rsidRDefault="00A231A1" w:rsidP="00800DBB">
            <w:pPr>
              <w:spacing w:line="276" w:lineRule="auto"/>
              <w:rPr>
                <w:sz w:val="24"/>
              </w:rPr>
            </w:pPr>
            <w:r w:rsidRPr="00C31801">
              <w:rPr>
                <w:sz w:val="24"/>
              </w:rPr>
              <w:t>38.380</w:t>
            </w:r>
          </w:p>
        </w:tc>
        <w:tc>
          <w:tcPr>
            <w:tcW w:w="1756" w:type="dxa"/>
          </w:tcPr>
          <w:p w:rsidR="00A231A1" w:rsidRPr="00C31801" w:rsidRDefault="00A231A1" w:rsidP="00800DBB">
            <w:pPr>
              <w:spacing w:line="276" w:lineRule="auto"/>
              <w:rPr>
                <w:sz w:val="24"/>
              </w:rPr>
            </w:pPr>
            <w:r w:rsidRPr="00C31801">
              <w:rPr>
                <w:sz w:val="24"/>
              </w:rPr>
              <w:t>20.460</w:t>
            </w:r>
          </w:p>
        </w:tc>
        <w:tc>
          <w:tcPr>
            <w:tcW w:w="1536" w:type="dxa"/>
          </w:tcPr>
          <w:p w:rsidR="00A231A1" w:rsidRPr="00C31801" w:rsidRDefault="00A231A1" w:rsidP="00800DBB">
            <w:pPr>
              <w:spacing w:line="276" w:lineRule="auto"/>
              <w:rPr>
                <w:sz w:val="24"/>
              </w:rPr>
            </w:pPr>
            <w:r w:rsidRPr="00C31801">
              <w:rPr>
                <w:sz w:val="24"/>
              </w:rPr>
              <w:t>2.209</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EDREMİT</w:t>
            </w:r>
          </w:p>
        </w:tc>
        <w:tc>
          <w:tcPr>
            <w:tcW w:w="1535" w:type="dxa"/>
          </w:tcPr>
          <w:p w:rsidR="00A231A1" w:rsidRPr="00C31801" w:rsidRDefault="00A231A1" w:rsidP="00800DBB">
            <w:pPr>
              <w:spacing w:line="276" w:lineRule="auto"/>
              <w:rPr>
                <w:sz w:val="24"/>
              </w:rPr>
            </w:pPr>
            <w:r w:rsidRPr="00C31801">
              <w:rPr>
                <w:sz w:val="24"/>
              </w:rPr>
              <w:t>3.450</w:t>
            </w:r>
          </w:p>
        </w:tc>
        <w:tc>
          <w:tcPr>
            <w:tcW w:w="1535" w:type="dxa"/>
          </w:tcPr>
          <w:p w:rsidR="00A231A1" w:rsidRPr="00C31801" w:rsidRDefault="00A231A1" w:rsidP="00800DBB">
            <w:pPr>
              <w:spacing w:line="276" w:lineRule="auto"/>
              <w:rPr>
                <w:sz w:val="24"/>
              </w:rPr>
            </w:pPr>
            <w:r w:rsidRPr="00C31801">
              <w:rPr>
                <w:sz w:val="24"/>
              </w:rPr>
              <w:t>1.025</w:t>
            </w:r>
          </w:p>
        </w:tc>
        <w:tc>
          <w:tcPr>
            <w:tcW w:w="1315" w:type="dxa"/>
          </w:tcPr>
          <w:p w:rsidR="00A231A1" w:rsidRPr="00C31801" w:rsidRDefault="00A231A1" w:rsidP="00800DBB">
            <w:pPr>
              <w:spacing w:line="276" w:lineRule="auto"/>
              <w:rPr>
                <w:sz w:val="24"/>
              </w:rPr>
            </w:pPr>
            <w:r w:rsidRPr="00C31801">
              <w:rPr>
                <w:sz w:val="24"/>
              </w:rPr>
              <w:t>4.475</w:t>
            </w:r>
          </w:p>
        </w:tc>
        <w:tc>
          <w:tcPr>
            <w:tcW w:w="1756" w:type="dxa"/>
          </w:tcPr>
          <w:p w:rsidR="00A231A1" w:rsidRPr="00C31801" w:rsidRDefault="00A231A1" w:rsidP="00800DBB">
            <w:pPr>
              <w:spacing w:line="276" w:lineRule="auto"/>
              <w:rPr>
                <w:sz w:val="24"/>
              </w:rPr>
            </w:pPr>
            <w:r w:rsidRPr="00C31801">
              <w:rPr>
                <w:sz w:val="24"/>
              </w:rPr>
              <w:t>2.325</w:t>
            </w:r>
          </w:p>
        </w:tc>
        <w:tc>
          <w:tcPr>
            <w:tcW w:w="1536" w:type="dxa"/>
          </w:tcPr>
          <w:p w:rsidR="00A231A1" w:rsidRPr="00C31801" w:rsidRDefault="00A231A1" w:rsidP="00800DBB">
            <w:pPr>
              <w:spacing w:line="276" w:lineRule="auto"/>
              <w:rPr>
                <w:sz w:val="24"/>
              </w:rPr>
            </w:pPr>
            <w:r w:rsidRPr="00C31801">
              <w:rPr>
                <w:sz w:val="24"/>
              </w:rPr>
              <w:t>251</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ERCİŞ</w:t>
            </w:r>
          </w:p>
        </w:tc>
        <w:tc>
          <w:tcPr>
            <w:tcW w:w="1535" w:type="dxa"/>
          </w:tcPr>
          <w:p w:rsidR="00A231A1" w:rsidRPr="00C31801" w:rsidRDefault="00A231A1" w:rsidP="00800DBB">
            <w:pPr>
              <w:spacing w:line="276" w:lineRule="auto"/>
              <w:rPr>
                <w:sz w:val="24"/>
              </w:rPr>
            </w:pPr>
            <w:r w:rsidRPr="00C31801">
              <w:rPr>
                <w:sz w:val="24"/>
              </w:rPr>
              <w:t>27.680</w:t>
            </w:r>
          </w:p>
        </w:tc>
        <w:tc>
          <w:tcPr>
            <w:tcW w:w="1535" w:type="dxa"/>
          </w:tcPr>
          <w:p w:rsidR="00A231A1" w:rsidRPr="00C31801" w:rsidRDefault="00A231A1" w:rsidP="00800DBB">
            <w:pPr>
              <w:spacing w:line="276" w:lineRule="auto"/>
              <w:rPr>
                <w:sz w:val="24"/>
              </w:rPr>
            </w:pPr>
            <w:r w:rsidRPr="00C31801">
              <w:rPr>
                <w:sz w:val="24"/>
              </w:rPr>
              <w:t>12.480</w:t>
            </w:r>
          </w:p>
        </w:tc>
        <w:tc>
          <w:tcPr>
            <w:tcW w:w="1315" w:type="dxa"/>
          </w:tcPr>
          <w:p w:rsidR="00A231A1" w:rsidRPr="00C31801" w:rsidRDefault="00A231A1" w:rsidP="00800DBB">
            <w:pPr>
              <w:spacing w:line="276" w:lineRule="auto"/>
              <w:rPr>
                <w:sz w:val="24"/>
              </w:rPr>
            </w:pPr>
            <w:r w:rsidRPr="00C31801">
              <w:rPr>
                <w:sz w:val="24"/>
              </w:rPr>
              <w:t>40.160</w:t>
            </w:r>
          </w:p>
        </w:tc>
        <w:tc>
          <w:tcPr>
            <w:tcW w:w="1756" w:type="dxa"/>
          </w:tcPr>
          <w:p w:rsidR="00A231A1" w:rsidRPr="00C31801" w:rsidRDefault="00A231A1" w:rsidP="00800DBB">
            <w:pPr>
              <w:spacing w:line="276" w:lineRule="auto"/>
              <w:rPr>
                <w:sz w:val="24"/>
              </w:rPr>
            </w:pPr>
            <w:r w:rsidRPr="00C31801">
              <w:rPr>
                <w:sz w:val="24"/>
              </w:rPr>
              <w:t>14.183</w:t>
            </w:r>
          </w:p>
        </w:tc>
        <w:tc>
          <w:tcPr>
            <w:tcW w:w="1536" w:type="dxa"/>
          </w:tcPr>
          <w:p w:rsidR="00A231A1" w:rsidRPr="00C31801" w:rsidRDefault="00A231A1" w:rsidP="00800DBB">
            <w:pPr>
              <w:spacing w:line="276" w:lineRule="auto"/>
              <w:rPr>
                <w:sz w:val="24"/>
              </w:rPr>
            </w:pPr>
            <w:r w:rsidRPr="00C31801">
              <w:rPr>
                <w:sz w:val="24"/>
              </w:rPr>
              <w:t>1.531</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GEVAŞ</w:t>
            </w:r>
          </w:p>
        </w:tc>
        <w:tc>
          <w:tcPr>
            <w:tcW w:w="1535" w:type="dxa"/>
          </w:tcPr>
          <w:p w:rsidR="00A231A1" w:rsidRPr="00C31801" w:rsidRDefault="00A231A1" w:rsidP="00800DBB">
            <w:pPr>
              <w:spacing w:line="276" w:lineRule="auto"/>
              <w:rPr>
                <w:sz w:val="24"/>
              </w:rPr>
            </w:pPr>
            <w:r w:rsidRPr="00C31801">
              <w:rPr>
                <w:sz w:val="24"/>
              </w:rPr>
              <w:t>7.100</w:t>
            </w:r>
          </w:p>
        </w:tc>
        <w:tc>
          <w:tcPr>
            <w:tcW w:w="1535" w:type="dxa"/>
          </w:tcPr>
          <w:p w:rsidR="00A231A1" w:rsidRPr="00C31801" w:rsidRDefault="00A231A1" w:rsidP="00800DBB">
            <w:pPr>
              <w:spacing w:line="276" w:lineRule="auto"/>
              <w:rPr>
                <w:sz w:val="24"/>
              </w:rPr>
            </w:pPr>
            <w:r w:rsidRPr="00C31801">
              <w:rPr>
                <w:sz w:val="24"/>
              </w:rPr>
              <w:t>3.500</w:t>
            </w:r>
          </w:p>
        </w:tc>
        <w:tc>
          <w:tcPr>
            <w:tcW w:w="1315" w:type="dxa"/>
          </w:tcPr>
          <w:p w:rsidR="00A231A1" w:rsidRPr="00C31801" w:rsidRDefault="00A231A1" w:rsidP="00800DBB">
            <w:pPr>
              <w:spacing w:line="276" w:lineRule="auto"/>
              <w:rPr>
                <w:sz w:val="24"/>
              </w:rPr>
            </w:pPr>
            <w:r w:rsidRPr="00C31801">
              <w:rPr>
                <w:sz w:val="24"/>
              </w:rPr>
              <w:t>10.600</w:t>
            </w:r>
          </w:p>
        </w:tc>
        <w:tc>
          <w:tcPr>
            <w:tcW w:w="1756" w:type="dxa"/>
          </w:tcPr>
          <w:p w:rsidR="00A231A1" w:rsidRPr="00C31801" w:rsidRDefault="00A231A1" w:rsidP="00800DBB">
            <w:pPr>
              <w:spacing w:line="276" w:lineRule="auto"/>
              <w:rPr>
                <w:sz w:val="24"/>
              </w:rPr>
            </w:pPr>
            <w:r w:rsidRPr="00C31801">
              <w:rPr>
                <w:sz w:val="24"/>
              </w:rPr>
              <w:t>4.650</w:t>
            </w:r>
          </w:p>
        </w:tc>
        <w:tc>
          <w:tcPr>
            <w:tcW w:w="1536" w:type="dxa"/>
          </w:tcPr>
          <w:p w:rsidR="00A231A1" w:rsidRPr="00C31801" w:rsidRDefault="00A231A1" w:rsidP="00800DBB">
            <w:pPr>
              <w:spacing w:line="276" w:lineRule="auto"/>
              <w:rPr>
                <w:sz w:val="24"/>
              </w:rPr>
            </w:pPr>
            <w:r w:rsidRPr="00C31801">
              <w:rPr>
                <w:sz w:val="24"/>
              </w:rPr>
              <w:t>502</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GÜRPINAR</w:t>
            </w:r>
          </w:p>
        </w:tc>
        <w:tc>
          <w:tcPr>
            <w:tcW w:w="1535" w:type="dxa"/>
          </w:tcPr>
          <w:p w:rsidR="00A231A1" w:rsidRPr="00C31801" w:rsidRDefault="00A231A1" w:rsidP="00800DBB">
            <w:pPr>
              <w:spacing w:line="276" w:lineRule="auto"/>
              <w:rPr>
                <w:sz w:val="24"/>
              </w:rPr>
            </w:pPr>
            <w:r w:rsidRPr="00C31801">
              <w:rPr>
                <w:sz w:val="24"/>
              </w:rPr>
              <w:t>35.000</w:t>
            </w:r>
          </w:p>
        </w:tc>
        <w:tc>
          <w:tcPr>
            <w:tcW w:w="1535" w:type="dxa"/>
          </w:tcPr>
          <w:p w:rsidR="00A231A1" w:rsidRPr="00C31801" w:rsidRDefault="00A231A1" w:rsidP="00800DBB">
            <w:pPr>
              <w:spacing w:line="276" w:lineRule="auto"/>
              <w:rPr>
                <w:sz w:val="24"/>
              </w:rPr>
            </w:pPr>
            <w:r w:rsidRPr="00C31801">
              <w:rPr>
                <w:sz w:val="24"/>
              </w:rPr>
              <w:t>13.000</w:t>
            </w:r>
          </w:p>
        </w:tc>
        <w:tc>
          <w:tcPr>
            <w:tcW w:w="1315" w:type="dxa"/>
          </w:tcPr>
          <w:p w:rsidR="00A231A1" w:rsidRPr="00C31801" w:rsidRDefault="00A231A1" w:rsidP="00800DBB">
            <w:pPr>
              <w:spacing w:line="276" w:lineRule="auto"/>
              <w:rPr>
                <w:sz w:val="24"/>
              </w:rPr>
            </w:pPr>
            <w:r w:rsidRPr="00C31801">
              <w:rPr>
                <w:sz w:val="24"/>
              </w:rPr>
              <w:t>48.000</w:t>
            </w:r>
          </w:p>
        </w:tc>
        <w:tc>
          <w:tcPr>
            <w:tcW w:w="1756" w:type="dxa"/>
          </w:tcPr>
          <w:p w:rsidR="00A231A1" w:rsidRPr="00C31801" w:rsidRDefault="00A231A1" w:rsidP="00800DBB">
            <w:pPr>
              <w:spacing w:line="276" w:lineRule="auto"/>
              <w:rPr>
                <w:sz w:val="24"/>
              </w:rPr>
            </w:pPr>
            <w:r w:rsidRPr="00C31801">
              <w:rPr>
                <w:sz w:val="24"/>
              </w:rPr>
              <w:t>16.740</w:t>
            </w:r>
          </w:p>
        </w:tc>
        <w:tc>
          <w:tcPr>
            <w:tcW w:w="1536" w:type="dxa"/>
          </w:tcPr>
          <w:p w:rsidR="00A231A1" w:rsidRPr="00C31801" w:rsidRDefault="00A231A1" w:rsidP="00800DBB">
            <w:pPr>
              <w:spacing w:line="276" w:lineRule="auto"/>
              <w:rPr>
                <w:sz w:val="24"/>
              </w:rPr>
            </w:pPr>
            <w:r w:rsidRPr="00C31801">
              <w:rPr>
                <w:sz w:val="24"/>
              </w:rPr>
              <w:t>1.807</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MURADİYE</w:t>
            </w:r>
          </w:p>
        </w:tc>
        <w:tc>
          <w:tcPr>
            <w:tcW w:w="1535" w:type="dxa"/>
          </w:tcPr>
          <w:p w:rsidR="00A231A1" w:rsidRPr="00C31801" w:rsidRDefault="00A231A1" w:rsidP="00800DBB">
            <w:pPr>
              <w:spacing w:line="276" w:lineRule="auto"/>
              <w:rPr>
                <w:sz w:val="24"/>
              </w:rPr>
            </w:pPr>
            <w:r w:rsidRPr="00C31801">
              <w:rPr>
                <w:sz w:val="24"/>
              </w:rPr>
              <w:t>9.165</w:t>
            </w:r>
          </w:p>
        </w:tc>
        <w:tc>
          <w:tcPr>
            <w:tcW w:w="1535" w:type="dxa"/>
          </w:tcPr>
          <w:p w:rsidR="00A231A1" w:rsidRPr="00C31801" w:rsidRDefault="00A231A1" w:rsidP="00800DBB">
            <w:pPr>
              <w:spacing w:line="276" w:lineRule="auto"/>
              <w:rPr>
                <w:sz w:val="24"/>
              </w:rPr>
            </w:pPr>
            <w:r w:rsidRPr="00C31801">
              <w:rPr>
                <w:sz w:val="24"/>
              </w:rPr>
              <w:t>750</w:t>
            </w:r>
          </w:p>
        </w:tc>
        <w:tc>
          <w:tcPr>
            <w:tcW w:w="1315" w:type="dxa"/>
          </w:tcPr>
          <w:p w:rsidR="00A231A1" w:rsidRPr="00C31801" w:rsidRDefault="00A231A1" w:rsidP="00800DBB">
            <w:pPr>
              <w:spacing w:line="276" w:lineRule="auto"/>
              <w:rPr>
                <w:sz w:val="24"/>
              </w:rPr>
            </w:pPr>
            <w:r w:rsidRPr="00C31801">
              <w:rPr>
                <w:sz w:val="24"/>
              </w:rPr>
              <w:t>9.915</w:t>
            </w:r>
          </w:p>
        </w:tc>
        <w:tc>
          <w:tcPr>
            <w:tcW w:w="1756" w:type="dxa"/>
          </w:tcPr>
          <w:p w:rsidR="00A231A1" w:rsidRPr="00C31801" w:rsidRDefault="00A231A1" w:rsidP="00800DBB">
            <w:pPr>
              <w:spacing w:line="276" w:lineRule="auto"/>
              <w:rPr>
                <w:sz w:val="24"/>
              </w:rPr>
            </w:pPr>
            <w:r w:rsidRPr="00C31801">
              <w:rPr>
                <w:sz w:val="24"/>
              </w:rPr>
              <w:t>6.510</w:t>
            </w:r>
          </w:p>
        </w:tc>
        <w:tc>
          <w:tcPr>
            <w:tcW w:w="1536" w:type="dxa"/>
          </w:tcPr>
          <w:p w:rsidR="00A231A1" w:rsidRPr="00C31801" w:rsidRDefault="00A231A1" w:rsidP="00800DBB">
            <w:pPr>
              <w:spacing w:line="276" w:lineRule="auto"/>
              <w:rPr>
                <w:sz w:val="24"/>
              </w:rPr>
            </w:pPr>
            <w:r w:rsidRPr="00C31801">
              <w:rPr>
                <w:sz w:val="24"/>
              </w:rPr>
              <w:t>703</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ÖZALP</w:t>
            </w:r>
          </w:p>
        </w:tc>
        <w:tc>
          <w:tcPr>
            <w:tcW w:w="1535" w:type="dxa"/>
          </w:tcPr>
          <w:p w:rsidR="00A231A1" w:rsidRPr="00C31801" w:rsidRDefault="00A231A1" w:rsidP="00800DBB">
            <w:pPr>
              <w:spacing w:line="276" w:lineRule="auto"/>
              <w:rPr>
                <w:sz w:val="24"/>
              </w:rPr>
            </w:pPr>
            <w:r w:rsidRPr="00C31801">
              <w:rPr>
                <w:sz w:val="24"/>
              </w:rPr>
              <w:t>900</w:t>
            </w:r>
          </w:p>
        </w:tc>
        <w:tc>
          <w:tcPr>
            <w:tcW w:w="1535" w:type="dxa"/>
          </w:tcPr>
          <w:p w:rsidR="00A231A1" w:rsidRPr="00C31801" w:rsidRDefault="00A231A1" w:rsidP="00800DBB">
            <w:pPr>
              <w:spacing w:line="276" w:lineRule="auto"/>
              <w:rPr>
                <w:sz w:val="24"/>
              </w:rPr>
            </w:pPr>
            <w:r w:rsidRPr="00C31801">
              <w:rPr>
                <w:sz w:val="24"/>
              </w:rPr>
              <w:t>380</w:t>
            </w:r>
          </w:p>
        </w:tc>
        <w:tc>
          <w:tcPr>
            <w:tcW w:w="1315" w:type="dxa"/>
          </w:tcPr>
          <w:p w:rsidR="00A231A1" w:rsidRPr="00C31801" w:rsidRDefault="00A231A1" w:rsidP="00800DBB">
            <w:pPr>
              <w:spacing w:line="276" w:lineRule="auto"/>
              <w:rPr>
                <w:sz w:val="24"/>
              </w:rPr>
            </w:pPr>
            <w:r w:rsidRPr="00C31801">
              <w:rPr>
                <w:sz w:val="24"/>
              </w:rPr>
              <w:t>1.280</w:t>
            </w:r>
          </w:p>
        </w:tc>
        <w:tc>
          <w:tcPr>
            <w:tcW w:w="1756" w:type="dxa"/>
          </w:tcPr>
          <w:p w:rsidR="00A231A1" w:rsidRPr="00C31801" w:rsidRDefault="00A231A1" w:rsidP="00800DBB">
            <w:pPr>
              <w:spacing w:line="276" w:lineRule="auto"/>
              <w:rPr>
                <w:sz w:val="24"/>
              </w:rPr>
            </w:pPr>
            <w:r w:rsidRPr="00C31801">
              <w:rPr>
                <w:sz w:val="24"/>
              </w:rPr>
              <w:t>298</w:t>
            </w:r>
          </w:p>
        </w:tc>
        <w:tc>
          <w:tcPr>
            <w:tcW w:w="1536" w:type="dxa"/>
          </w:tcPr>
          <w:p w:rsidR="00A231A1" w:rsidRPr="00C31801" w:rsidRDefault="00A231A1" w:rsidP="00800DBB">
            <w:pPr>
              <w:spacing w:line="276" w:lineRule="auto"/>
              <w:rPr>
                <w:sz w:val="24"/>
              </w:rPr>
            </w:pPr>
            <w:r w:rsidRPr="00C31801">
              <w:rPr>
                <w:sz w:val="24"/>
              </w:rPr>
              <w:t>32</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SARAY</w:t>
            </w:r>
          </w:p>
        </w:tc>
        <w:tc>
          <w:tcPr>
            <w:tcW w:w="1535" w:type="dxa"/>
          </w:tcPr>
          <w:p w:rsidR="00A231A1" w:rsidRPr="00C31801" w:rsidRDefault="00A231A1" w:rsidP="00800DBB">
            <w:pPr>
              <w:spacing w:line="276" w:lineRule="auto"/>
              <w:rPr>
                <w:sz w:val="24"/>
              </w:rPr>
            </w:pPr>
            <w:r w:rsidRPr="00C31801">
              <w:rPr>
                <w:sz w:val="24"/>
              </w:rPr>
              <w:t>3.200</w:t>
            </w:r>
          </w:p>
        </w:tc>
        <w:tc>
          <w:tcPr>
            <w:tcW w:w="1535" w:type="dxa"/>
          </w:tcPr>
          <w:p w:rsidR="00A231A1" w:rsidRPr="00C31801" w:rsidRDefault="00A231A1" w:rsidP="00800DBB">
            <w:pPr>
              <w:spacing w:line="276" w:lineRule="auto"/>
              <w:rPr>
                <w:sz w:val="24"/>
              </w:rPr>
            </w:pPr>
            <w:r w:rsidRPr="00C31801">
              <w:rPr>
                <w:sz w:val="24"/>
              </w:rPr>
              <w:t>2.100</w:t>
            </w:r>
          </w:p>
        </w:tc>
        <w:tc>
          <w:tcPr>
            <w:tcW w:w="1315" w:type="dxa"/>
          </w:tcPr>
          <w:p w:rsidR="00A231A1" w:rsidRPr="00C31801" w:rsidRDefault="00A231A1" w:rsidP="00800DBB">
            <w:pPr>
              <w:spacing w:line="276" w:lineRule="auto"/>
              <w:rPr>
                <w:sz w:val="24"/>
              </w:rPr>
            </w:pPr>
            <w:r w:rsidRPr="00C31801">
              <w:rPr>
                <w:sz w:val="24"/>
              </w:rPr>
              <w:t>5.300</w:t>
            </w:r>
          </w:p>
        </w:tc>
        <w:tc>
          <w:tcPr>
            <w:tcW w:w="1756" w:type="dxa"/>
          </w:tcPr>
          <w:p w:rsidR="00A231A1" w:rsidRPr="00C31801" w:rsidRDefault="00A231A1" w:rsidP="00800DBB">
            <w:pPr>
              <w:spacing w:line="276" w:lineRule="auto"/>
              <w:rPr>
                <w:sz w:val="24"/>
              </w:rPr>
            </w:pPr>
            <w:r w:rsidRPr="00C31801">
              <w:rPr>
                <w:sz w:val="24"/>
              </w:rPr>
              <w:t>1.674</w:t>
            </w:r>
          </w:p>
        </w:tc>
        <w:tc>
          <w:tcPr>
            <w:tcW w:w="1536" w:type="dxa"/>
          </w:tcPr>
          <w:p w:rsidR="00A231A1" w:rsidRPr="00C31801" w:rsidRDefault="00A231A1" w:rsidP="00800DBB">
            <w:pPr>
              <w:spacing w:line="276" w:lineRule="auto"/>
              <w:rPr>
                <w:sz w:val="24"/>
              </w:rPr>
            </w:pPr>
            <w:r w:rsidRPr="00C31801">
              <w:rPr>
                <w:sz w:val="24"/>
              </w:rPr>
              <w:t>180</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t>İPEKYOLU</w:t>
            </w:r>
          </w:p>
        </w:tc>
        <w:tc>
          <w:tcPr>
            <w:tcW w:w="1535" w:type="dxa"/>
          </w:tcPr>
          <w:p w:rsidR="00A231A1" w:rsidRPr="00C31801" w:rsidRDefault="00A231A1" w:rsidP="00800DBB">
            <w:pPr>
              <w:spacing w:line="276" w:lineRule="auto"/>
              <w:rPr>
                <w:sz w:val="24"/>
              </w:rPr>
            </w:pPr>
            <w:r w:rsidRPr="00C31801">
              <w:rPr>
                <w:sz w:val="24"/>
              </w:rPr>
              <w:t>15.000</w:t>
            </w:r>
          </w:p>
        </w:tc>
        <w:tc>
          <w:tcPr>
            <w:tcW w:w="1535" w:type="dxa"/>
          </w:tcPr>
          <w:p w:rsidR="00A231A1" w:rsidRPr="00C31801" w:rsidRDefault="00A231A1" w:rsidP="00800DBB">
            <w:pPr>
              <w:spacing w:line="276" w:lineRule="auto"/>
              <w:rPr>
                <w:sz w:val="24"/>
              </w:rPr>
            </w:pPr>
            <w:r w:rsidRPr="00C31801">
              <w:rPr>
                <w:sz w:val="24"/>
              </w:rPr>
              <w:t>800</w:t>
            </w:r>
          </w:p>
        </w:tc>
        <w:tc>
          <w:tcPr>
            <w:tcW w:w="1315" w:type="dxa"/>
          </w:tcPr>
          <w:p w:rsidR="00A231A1" w:rsidRPr="00C31801" w:rsidRDefault="00A231A1" w:rsidP="00800DBB">
            <w:pPr>
              <w:spacing w:line="276" w:lineRule="auto"/>
              <w:rPr>
                <w:sz w:val="24"/>
              </w:rPr>
            </w:pPr>
            <w:r w:rsidRPr="00C31801">
              <w:rPr>
                <w:sz w:val="24"/>
              </w:rPr>
              <w:t>15.800</w:t>
            </w:r>
          </w:p>
        </w:tc>
        <w:tc>
          <w:tcPr>
            <w:tcW w:w="1756" w:type="dxa"/>
          </w:tcPr>
          <w:p w:rsidR="00A231A1" w:rsidRPr="00C31801" w:rsidRDefault="00A231A1" w:rsidP="00800DBB">
            <w:pPr>
              <w:spacing w:line="276" w:lineRule="auto"/>
              <w:rPr>
                <w:sz w:val="24"/>
              </w:rPr>
            </w:pPr>
            <w:r w:rsidRPr="00C31801">
              <w:rPr>
                <w:sz w:val="24"/>
              </w:rPr>
              <w:t>7.440</w:t>
            </w:r>
          </w:p>
        </w:tc>
        <w:tc>
          <w:tcPr>
            <w:tcW w:w="1536" w:type="dxa"/>
          </w:tcPr>
          <w:p w:rsidR="00A231A1" w:rsidRPr="00C31801" w:rsidRDefault="00A231A1" w:rsidP="00800DBB">
            <w:pPr>
              <w:spacing w:line="276" w:lineRule="auto"/>
              <w:rPr>
                <w:sz w:val="24"/>
              </w:rPr>
            </w:pPr>
            <w:r w:rsidRPr="00C31801">
              <w:rPr>
                <w:sz w:val="24"/>
              </w:rPr>
              <w:t>803</w:t>
            </w:r>
          </w:p>
        </w:tc>
      </w:tr>
      <w:tr w:rsidR="00A231A1" w:rsidRPr="00C31801" w:rsidTr="00800DBB">
        <w:tc>
          <w:tcPr>
            <w:tcW w:w="1535" w:type="dxa"/>
          </w:tcPr>
          <w:p w:rsidR="00A231A1" w:rsidRPr="00C31801" w:rsidRDefault="00A231A1" w:rsidP="00800DBB">
            <w:pPr>
              <w:spacing w:line="276" w:lineRule="auto"/>
              <w:rPr>
                <w:sz w:val="24"/>
              </w:rPr>
            </w:pPr>
            <w:r w:rsidRPr="00C31801">
              <w:rPr>
                <w:sz w:val="24"/>
              </w:rPr>
              <w:lastRenderedPageBreak/>
              <w:t>TUŞBA</w:t>
            </w:r>
          </w:p>
        </w:tc>
        <w:tc>
          <w:tcPr>
            <w:tcW w:w="1535" w:type="dxa"/>
          </w:tcPr>
          <w:p w:rsidR="00A231A1" w:rsidRPr="00C31801" w:rsidRDefault="00A231A1" w:rsidP="00800DBB">
            <w:pPr>
              <w:spacing w:line="276" w:lineRule="auto"/>
              <w:rPr>
                <w:sz w:val="24"/>
              </w:rPr>
            </w:pPr>
            <w:r w:rsidRPr="00C31801">
              <w:rPr>
                <w:sz w:val="24"/>
              </w:rPr>
              <w:t>31.500</w:t>
            </w:r>
          </w:p>
        </w:tc>
        <w:tc>
          <w:tcPr>
            <w:tcW w:w="1535" w:type="dxa"/>
          </w:tcPr>
          <w:p w:rsidR="00A231A1" w:rsidRPr="00C31801" w:rsidRDefault="00A231A1" w:rsidP="00800DBB">
            <w:pPr>
              <w:spacing w:line="276" w:lineRule="auto"/>
              <w:rPr>
                <w:sz w:val="24"/>
              </w:rPr>
            </w:pPr>
            <w:r w:rsidRPr="00C31801">
              <w:rPr>
                <w:sz w:val="24"/>
              </w:rPr>
              <w:t>6.250</w:t>
            </w:r>
          </w:p>
        </w:tc>
        <w:tc>
          <w:tcPr>
            <w:tcW w:w="1315" w:type="dxa"/>
          </w:tcPr>
          <w:p w:rsidR="00A231A1" w:rsidRPr="00C31801" w:rsidRDefault="00A231A1" w:rsidP="00800DBB">
            <w:pPr>
              <w:spacing w:line="276" w:lineRule="auto"/>
              <w:rPr>
                <w:sz w:val="24"/>
              </w:rPr>
            </w:pPr>
            <w:r w:rsidRPr="00C31801">
              <w:rPr>
                <w:sz w:val="24"/>
              </w:rPr>
              <w:t>37.750</w:t>
            </w:r>
          </w:p>
        </w:tc>
        <w:tc>
          <w:tcPr>
            <w:tcW w:w="1756" w:type="dxa"/>
          </w:tcPr>
          <w:p w:rsidR="00A231A1" w:rsidRPr="00C31801" w:rsidRDefault="00A231A1" w:rsidP="00800DBB">
            <w:pPr>
              <w:spacing w:line="276" w:lineRule="auto"/>
              <w:rPr>
                <w:sz w:val="24"/>
              </w:rPr>
            </w:pPr>
            <w:r w:rsidRPr="00C31801">
              <w:rPr>
                <w:sz w:val="24"/>
              </w:rPr>
              <w:t>13.950</w:t>
            </w:r>
          </w:p>
        </w:tc>
        <w:tc>
          <w:tcPr>
            <w:tcW w:w="1536" w:type="dxa"/>
          </w:tcPr>
          <w:p w:rsidR="00A231A1" w:rsidRPr="00C31801" w:rsidRDefault="00A231A1" w:rsidP="00800DBB">
            <w:pPr>
              <w:spacing w:line="276" w:lineRule="auto"/>
              <w:rPr>
                <w:sz w:val="24"/>
              </w:rPr>
            </w:pPr>
            <w:r w:rsidRPr="00C31801">
              <w:rPr>
                <w:sz w:val="24"/>
              </w:rPr>
              <w:t>1.506</w:t>
            </w:r>
          </w:p>
        </w:tc>
      </w:tr>
      <w:tr w:rsidR="00A231A1" w:rsidRPr="00C31801" w:rsidTr="00800DBB">
        <w:tc>
          <w:tcPr>
            <w:tcW w:w="1535" w:type="dxa"/>
          </w:tcPr>
          <w:p w:rsidR="00A231A1" w:rsidRPr="00C31801" w:rsidRDefault="00A231A1" w:rsidP="00800DBB">
            <w:pPr>
              <w:spacing w:line="276" w:lineRule="auto"/>
              <w:rPr>
                <w:b/>
                <w:sz w:val="24"/>
              </w:rPr>
            </w:pPr>
            <w:r w:rsidRPr="00C31801">
              <w:rPr>
                <w:b/>
                <w:sz w:val="24"/>
              </w:rPr>
              <w:t>TOPLAM</w:t>
            </w:r>
          </w:p>
        </w:tc>
        <w:tc>
          <w:tcPr>
            <w:tcW w:w="1535" w:type="dxa"/>
          </w:tcPr>
          <w:p w:rsidR="00A231A1" w:rsidRPr="00C31801" w:rsidRDefault="00A231A1" w:rsidP="00800DBB">
            <w:pPr>
              <w:spacing w:line="276" w:lineRule="auto"/>
              <w:rPr>
                <w:b/>
                <w:sz w:val="24"/>
              </w:rPr>
            </w:pPr>
            <w:r w:rsidRPr="00C31801">
              <w:rPr>
                <w:b/>
                <w:sz w:val="24"/>
              </w:rPr>
              <w:t>188.537</w:t>
            </w:r>
          </w:p>
        </w:tc>
        <w:tc>
          <w:tcPr>
            <w:tcW w:w="1535" w:type="dxa"/>
          </w:tcPr>
          <w:p w:rsidR="00A231A1" w:rsidRPr="00C31801" w:rsidRDefault="00A231A1" w:rsidP="00800DBB">
            <w:pPr>
              <w:spacing w:line="276" w:lineRule="auto"/>
              <w:rPr>
                <w:b/>
                <w:sz w:val="24"/>
              </w:rPr>
            </w:pPr>
            <w:r w:rsidRPr="00C31801">
              <w:rPr>
                <w:b/>
                <w:sz w:val="24"/>
              </w:rPr>
              <w:t>58.551</w:t>
            </w:r>
          </w:p>
        </w:tc>
        <w:tc>
          <w:tcPr>
            <w:tcW w:w="1315" w:type="dxa"/>
          </w:tcPr>
          <w:p w:rsidR="00A231A1" w:rsidRPr="00C31801" w:rsidRDefault="00A231A1" w:rsidP="00800DBB">
            <w:pPr>
              <w:spacing w:line="276" w:lineRule="auto"/>
              <w:rPr>
                <w:b/>
                <w:sz w:val="24"/>
              </w:rPr>
            </w:pPr>
            <w:r w:rsidRPr="00C31801">
              <w:rPr>
                <w:b/>
                <w:sz w:val="24"/>
              </w:rPr>
              <w:t>247.088</w:t>
            </w:r>
          </w:p>
        </w:tc>
        <w:tc>
          <w:tcPr>
            <w:tcW w:w="1756" w:type="dxa"/>
          </w:tcPr>
          <w:p w:rsidR="00A231A1" w:rsidRPr="00C31801" w:rsidRDefault="00A231A1" w:rsidP="00800DBB">
            <w:pPr>
              <w:spacing w:line="276" w:lineRule="auto"/>
              <w:rPr>
                <w:b/>
                <w:sz w:val="24"/>
              </w:rPr>
            </w:pPr>
            <w:r w:rsidRPr="00C31801">
              <w:rPr>
                <w:b/>
                <w:sz w:val="24"/>
              </w:rPr>
              <w:t>105.826</w:t>
            </w:r>
          </w:p>
        </w:tc>
        <w:tc>
          <w:tcPr>
            <w:tcW w:w="1536" w:type="dxa"/>
          </w:tcPr>
          <w:p w:rsidR="00A231A1" w:rsidRPr="00C31801" w:rsidRDefault="00A231A1" w:rsidP="00800DBB">
            <w:pPr>
              <w:spacing w:line="276" w:lineRule="auto"/>
              <w:rPr>
                <w:b/>
                <w:sz w:val="24"/>
              </w:rPr>
            </w:pPr>
            <w:r w:rsidRPr="00C31801">
              <w:rPr>
                <w:b/>
                <w:sz w:val="24"/>
              </w:rPr>
              <w:t>11.423</w:t>
            </w:r>
          </w:p>
        </w:tc>
      </w:tr>
    </w:tbl>
    <w:p w:rsidR="00A231A1" w:rsidRPr="00C31801" w:rsidRDefault="00A231A1" w:rsidP="00A231A1">
      <w:pPr>
        <w:rPr>
          <w:b/>
          <w:sz w:val="24"/>
        </w:rPr>
      </w:pPr>
    </w:p>
    <w:p w:rsidR="00A231A1" w:rsidRDefault="00A231A1" w:rsidP="00A231A1">
      <w:pPr>
        <w:rPr>
          <w:b/>
          <w:sz w:val="24"/>
        </w:rPr>
      </w:pPr>
    </w:p>
    <w:p w:rsidR="00A231A1" w:rsidRDefault="00A231A1" w:rsidP="00A231A1">
      <w:pPr>
        <w:rPr>
          <w:b/>
          <w:sz w:val="24"/>
        </w:rPr>
      </w:pPr>
    </w:p>
    <w:p w:rsidR="00A231A1" w:rsidRDefault="00A231A1" w:rsidP="00A231A1">
      <w:pPr>
        <w:rPr>
          <w:b/>
          <w:sz w:val="24"/>
        </w:rPr>
      </w:pPr>
    </w:p>
    <w:p w:rsidR="00A231A1" w:rsidRDefault="00A231A1" w:rsidP="00A231A1">
      <w:pPr>
        <w:rPr>
          <w:b/>
          <w:sz w:val="24"/>
        </w:rPr>
      </w:pPr>
    </w:p>
    <w:p w:rsidR="00A231A1" w:rsidRDefault="00A231A1" w:rsidP="00A231A1">
      <w:pPr>
        <w:rPr>
          <w:b/>
          <w:sz w:val="24"/>
        </w:rPr>
      </w:pPr>
    </w:p>
    <w:p w:rsidR="00A231A1" w:rsidRDefault="00A231A1" w:rsidP="00A231A1">
      <w:pPr>
        <w:rPr>
          <w:b/>
          <w:sz w:val="24"/>
        </w:rPr>
      </w:pPr>
    </w:p>
    <w:p w:rsidR="00A231A1" w:rsidRDefault="00A231A1" w:rsidP="00A231A1">
      <w:pPr>
        <w:rPr>
          <w:b/>
          <w:sz w:val="24"/>
        </w:rPr>
      </w:pPr>
    </w:p>
    <w:p w:rsidR="00CF66F2" w:rsidRDefault="00CF66F2" w:rsidP="00A66F45">
      <w:pPr>
        <w:pStyle w:val="AralkYok"/>
        <w:rPr>
          <w:rFonts w:asciiTheme="majorHAnsi" w:hAnsiTheme="majorHAnsi" w:cstheme="minorHAnsi"/>
          <w:sz w:val="24"/>
          <w:szCs w:val="24"/>
        </w:rPr>
      </w:pPr>
    </w:p>
    <w:p w:rsidR="00674393" w:rsidRDefault="00674393" w:rsidP="00674393">
      <w:pPr>
        <w:pStyle w:val="AralkYok"/>
        <w:jc w:val="center"/>
        <w:rPr>
          <w:rFonts w:asciiTheme="majorHAnsi" w:hAnsiTheme="majorHAnsi"/>
          <w:b/>
          <w:sz w:val="28"/>
          <w:u w:val="single"/>
        </w:rPr>
      </w:pPr>
    </w:p>
    <w:p w:rsidR="00CF66F2" w:rsidRDefault="00CF66F2" w:rsidP="00674393">
      <w:pPr>
        <w:pStyle w:val="AralkYok"/>
        <w:jc w:val="center"/>
        <w:rPr>
          <w:rFonts w:asciiTheme="majorHAnsi" w:hAnsiTheme="majorHAnsi"/>
          <w:b/>
          <w:sz w:val="28"/>
          <w:u w:val="single"/>
        </w:rPr>
      </w:pPr>
    </w:p>
    <w:p w:rsidR="00CF66F2" w:rsidRPr="00CF66F2" w:rsidRDefault="00CF66F2" w:rsidP="00CF66F2">
      <w:pPr>
        <w:pStyle w:val="AralkYok"/>
        <w:rPr>
          <w:rFonts w:asciiTheme="majorHAnsi" w:hAnsiTheme="majorHAnsi"/>
          <w:sz w:val="24"/>
          <w:szCs w:val="24"/>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p w:rsidR="00674393" w:rsidRDefault="00674393" w:rsidP="00674393">
      <w:pPr>
        <w:pStyle w:val="AralkYok"/>
        <w:jc w:val="center"/>
        <w:rPr>
          <w:rFonts w:asciiTheme="majorHAnsi" w:hAnsiTheme="majorHAnsi"/>
          <w:b/>
          <w:sz w:val="28"/>
          <w:u w:val="single"/>
        </w:rPr>
      </w:pPr>
    </w:p>
    <w:sectPr w:rsidR="00674393" w:rsidSect="0098576B">
      <w:pgSz w:w="11906" w:h="16838"/>
      <w:pgMar w:top="1418" w:right="1134" w:bottom="198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5050"/>
    <w:multiLevelType w:val="hybridMultilevel"/>
    <w:tmpl w:val="A4C0F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581FFB"/>
    <w:multiLevelType w:val="hybridMultilevel"/>
    <w:tmpl w:val="30DCE2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C991B6D"/>
    <w:multiLevelType w:val="hybridMultilevel"/>
    <w:tmpl w:val="BEAC7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4C1A40"/>
    <w:multiLevelType w:val="hybridMultilevel"/>
    <w:tmpl w:val="64D6E93E"/>
    <w:lvl w:ilvl="0" w:tplc="2AE4F8A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B0869A2"/>
    <w:multiLevelType w:val="hybridMultilevel"/>
    <w:tmpl w:val="87425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68642B3"/>
    <w:multiLevelType w:val="hybridMultilevel"/>
    <w:tmpl w:val="3B34A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6327622"/>
    <w:multiLevelType w:val="hybridMultilevel"/>
    <w:tmpl w:val="C15EAE62"/>
    <w:lvl w:ilvl="0" w:tplc="4D869E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8F5671C"/>
    <w:multiLevelType w:val="hybridMultilevel"/>
    <w:tmpl w:val="CD42F822"/>
    <w:lvl w:ilvl="0" w:tplc="0380C6A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2DC357F"/>
    <w:multiLevelType w:val="hybridMultilevel"/>
    <w:tmpl w:val="A70E6732"/>
    <w:lvl w:ilvl="0" w:tplc="B3D6AF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A586682"/>
    <w:multiLevelType w:val="hybridMultilevel"/>
    <w:tmpl w:val="5C1648E6"/>
    <w:lvl w:ilvl="0" w:tplc="471C7524">
      <w:numFmt w:val="bullet"/>
      <w:lvlText w:val="•"/>
      <w:lvlJc w:val="left"/>
      <w:pPr>
        <w:ind w:left="1065" w:hanging="705"/>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F5710FC"/>
    <w:multiLevelType w:val="hybridMultilevel"/>
    <w:tmpl w:val="21808844"/>
    <w:lvl w:ilvl="0" w:tplc="85BC280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8"/>
  </w:num>
  <w:num w:numId="5">
    <w:abstractNumId w:val="10"/>
  </w:num>
  <w:num w:numId="6">
    <w:abstractNumId w:val="7"/>
  </w:num>
  <w:num w:numId="7">
    <w:abstractNumId w:val="3"/>
  </w:num>
  <w:num w:numId="8">
    <w:abstractNumId w:val="5"/>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67"/>
    <w:rsid w:val="000075FE"/>
    <w:rsid w:val="00063B93"/>
    <w:rsid w:val="0007208B"/>
    <w:rsid w:val="000B6554"/>
    <w:rsid w:val="00117D3F"/>
    <w:rsid w:val="00173FD2"/>
    <w:rsid w:val="0021544E"/>
    <w:rsid w:val="002476BB"/>
    <w:rsid w:val="003135A2"/>
    <w:rsid w:val="00357812"/>
    <w:rsid w:val="003933BD"/>
    <w:rsid w:val="004011DC"/>
    <w:rsid w:val="00401261"/>
    <w:rsid w:val="00424023"/>
    <w:rsid w:val="0043514D"/>
    <w:rsid w:val="00484B0A"/>
    <w:rsid w:val="00490F23"/>
    <w:rsid w:val="0049473C"/>
    <w:rsid w:val="004B67EC"/>
    <w:rsid w:val="004F0D46"/>
    <w:rsid w:val="005039CA"/>
    <w:rsid w:val="00512C3E"/>
    <w:rsid w:val="005342E8"/>
    <w:rsid w:val="005722AB"/>
    <w:rsid w:val="00573BC8"/>
    <w:rsid w:val="005F6EA5"/>
    <w:rsid w:val="00674393"/>
    <w:rsid w:val="006B14D0"/>
    <w:rsid w:val="00796C8C"/>
    <w:rsid w:val="007D7589"/>
    <w:rsid w:val="00800DBB"/>
    <w:rsid w:val="00806174"/>
    <w:rsid w:val="00824A00"/>
    <w:rsid w:val="0083162F"/>
    <w:rsid w:val="0086177E"/>
    <w:rsid w:val="00891317"/>
    <w:rsid w:val="008A2403"/>
    <w:rsid w:val="00980CFE"/>
    <w:rsid w:val="0098576B"/>
    <w:rsid w:val="009908F3"/>
    <w:rsid w:val="009D21C4"/>
    <w:rsid w:val="00A11EFE"/>
    <w:rsid w:val="00A231A1"/>
    <w:rsid w:val="00A342C8"/>
    <w:rsid w:val="00A66F45"/>
    <w:rsid w:val="00A957C3"/>
    <w:rsid w:val="00A97741"/>
    <w:rsid w:val="00B04B03"/>
    <w:rsid w:val="00B115D1"/>
    <w:rsid w:val="00B60167"/>
    <w:rsid w:val="00B71DBE"/>
    <w:rsid w:val="00C038A8"/>
    <w:rsid w:val="00C75FFB"/>
    <w:rsid w:val="00CB41F6"/>
    <w:rsid w:val="00CC6358"/>
    <w:rsid w:val="00CD37A2"/>
    <w:rsid w:val="00CF66F2"/>
    <w:rsid w:val="00D9548C"/>
    <w:rsid w:val="00DE7B55"/>
    <w:rsid w:val="00DF77C2"/>
    <w:rsid w:val="00E20BE9"/>
    <w:rsid w:val="00E3724B"/>
    <w:rsid w:val="00E62946"/>
    <w:rsid w:val="00EF1A29"/>
    <w:rsid w:val="00F1709F"/>
    <w:rsid w:val="00F37151"/>
    <w:rsid w:val="00F46970"/>
    <w:rsid w:val="00F5522C"/>
    <w:rsid w:val="00F5531E"/>
    <w:rsid w:val="00FB4C9A"/>
    <w:rsid w:val="00FD32E1"/>
    <w:rsid w:val="00FE7956"/>
    <w:rsid w:val="00FF31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1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60167"/>
    <w:rPr>
      <w:b/>
      <w:bCs/>
    </w:rPr>
  </w:style>
  <w:style w:type="paragraph" w:styleId="AralkYok">
    <w:name w:val="No Spacing"/>
    <w:uiPriority w:val="1"/>
    <w:qFormat/>
    <w:rsid w:val="00B60167"/>
    <w:pPr>
      <w:spacing w:after="0" w:line="240" w:lineRule="auto"/>
    </w:pPr>
  </w:style>
  <w:style w:type="paragraph" w:styleId="ListeParagraf">
    <w:name w:val="List Paragraph"/>
    <w:basedOn w:val="Normal"/>
    <w:uiPriority w:val="34"/>
    <w:qFormat/>
    <w:rsid w:val="00B60167"/>
    <w:pPr>
      <w:ind w:left="720"/>
      <w:contextualSpacing/>
    </w:pPr>
  </w:style>
  <w:style w:type="table" w:styleId="TabloKlavuzu">
    <w:name w:val="Table Grid"/>
    <w:basedOn w:val="NormalTablo"/>
    <w:uiPriority w:val="59"/>
    <w:rsid w:val="005722AB"/>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5722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22AB"/>
    <w:rPr>
      <w:rFonts w:ascii="Tahoma" w:hAnsi="Tahoma" w:cs="Tahoma"/>
      <w:sz w:val="16"/>
      <w:szCs w:val="16"/>
    </w:rPr>
  </w:style>
  <w:style w:type="paragraph" w:styleId="NormalWeb">
    <w:name w:val="Normal (Web)"/>
    <w:basedOn w:val="Normal"/>
    <w:uiPriority w:val="99"/>
    <w:unhideWhenUsed/>
    <w:rsid w:val="005722A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1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60167"/>
    <w:rPr>
      <w:b/>
      <w:bCs/>
    </w:rPr>
  </w:style>
  <w:style w:type="paragraph" w:styleId="AralkYok">
    <w:name w:val="No Spacing"/>
    <w:uiPriority w:val="1"/>
    <w:qFormat/>
    <w:rsid w:val="00B60167"/>
    <w:pPr>
      <w:spacing w:after="0" w:line="240" w:lineRule="auto"/>
    </w:pPr>
  </w:style>
  <w:style w:type="paragraph" w:styleId="ListeParagraf">
    <w:name w:val="List Paragraph"/>
    <w:basedOn w:val="Normal"/>
    <w:uiPriority w:val="34"/>
    <w:qFormat/>
    <w:rsid w:val="00B60167"/>
    <w:pPr>
      <w:ind w:left="720"/>
      <w:contextualSpacing/>
    </w:pPr>
  </w:style>
  <w:style w:type="table" w:styleId="TabloKlavuzu">
    <w:name w:val="Table Grid"/>
    <w:basedOn w:val="NormalTablo"/>
    <w:uiPriority w:val="59"/>
    <w:rsid w:val="005722AB"/>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5722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22AB"/>
    <w:rPr>
      <w:rFonts w:ascii="Tahoma" w:hAnsi="Tahoma" w:cs="Tahoma"/>
      <w:sz w:val="16"/>
      <w:szCs w:val="16"/>
    </w:rPr>
  </w:style>
  <w:style w:type="paragraph" w:styleId="NormalWeb">
    <w:name w:val="Normal (Web)"/>
    <w:basedOn w:val="Normal"/>
    <w:uiPriority w:val="99"/>
    <w:unhideWhenUsed/>
    <w:rsid w:val="005722A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00B050"/>
                </a:solidFill>
              </a:defRPr>
            </a:pPr>
            <a:r>
              <a:rPr lang="tr-TR">
                <a:solidFill>
                  <a:srgbClr val="00B050"/>
                </a:solidFill>
              </a:rPr>
              <a:t>SIĞIR</a:t>
            </a:r>
            <a:endParaRPr lang="en-US">
              <a:solidFill>
                <a:srgbClr val="00B050"/>
              </a:solidFill>
            </a:endParaRPr>
          </a:p>
        </c:rich>
      </c:tx>
      <c:overlay val="0"/>
    </c:title>
    <c:autoTitleDeleted val="0"/>
    <c:plotArea>
      <c:layout/>
      <c:barChart>
        <c:barDir val="col"/>
        <c:grouping val="clustered"/>
        <c:varyColors val="0"/>
        <c:ser>
          <c:idx val="0"/>
          <c:order val="0"/>
          <c:tx>
            <c:strRef>
              <c:f>Sayfa1!$B$1</c:f>
              <c:strCache>
                <c:ptCount val="1"/>
                <c:pt idx="0">
                  <c:v>TOPLAM</c:v>
                </c:pt>
              </c:strCache>
            </c:strRef>
          </c:tx>
          <c:invertIfNegative val="0"/>
          <c:dLbls>
            <c:dLbl>
              <c:idx val="0"/>
              <c:layout>
                <c:manualLayout>
                  <c:x val="0"/>
                  <c:y val="-7.6149856267966496E-3"/>
                </c:manualLayout>
              </c:layout>
              <c:dLblPos val="outEnd"/>
              <c:showLegendKey val="0"/>
              <c:showVal val="1"/>
              <c:showCatName val="0"/>
              <c:showSerName val="0"/>
              <c:showPercent val="0"/>
              <c:showBubbleSize val="0"/>
            </c:dLbl>
            <c:dLbl>
              <c:idx val="1"/>
              <c:layout>
                <c:manualLayout>
                  <c:x val="0"/>
                  <c:y val="2.5890513685789284E-3"/>
                </c:manualLayout>
              </c:layout>
              <c:dLblPos val="outEnd"/>
              <c:showLegendKey val="0"/>
              <c:showVal val="1"/>
              <c:showCatName val="0"/>
              <c:showSerName val="0"/>
              <c:showPercent val="0"/>
              <c:showBubbleSize val="0"/>
            </c:dLbl>
            <c:dLbl>
              <c:idx val="2"/>
              <c:layout>
                <c:manualLayout>
                  <c:x val="2.3148148148148147E-3"/>
                  <c:y val="-7.12285964254461E-3"/>
                </c:manualLayout>
              </c:layout>
              <c:dLblPos val="outEnd"/>
              <c:showLegendKey val="0"/>
              <c:showVal val="1"/>
              <c:showCatName val="0"/>
              <c:showSerName val="0"/>
              <c:showPercent val="0"/>
              <c:showBubbleSize val="0"/>
            </c:dLbl>
            <c:dLbl>
              <c:idx val="3"/>
              <c:layout>
                <c:manualLayout>
                  <c:x val="0"/>
                  <c:y val="-8.6348581427321564E-3"/>
                </c:manualLayout>
              </c:layout>
              <c:dLblPos val="outEnd"/>
              <c:showLegendKey val="0"/>
              <c:showVal val="1"/>
              <c:showCatName val="0"/>
              <c:showSerName val="0"/>
              <c:showPercent val="0"/>
              <c:showBubbleSize val="0"/>
            </c:dLbl>
            <c:dLbl>
              <c:idx val="4"/>
              <c:layout>
                <c:manualLayout>
                  <c:x val="4.6296296296296302E-3"/>
                  <c:y val="-1.1091113610798582E-2"/>
                </c:manualLayout>
              </c:layout>
              <c:dLblPos val="outEnd"/>
              <c:showLegendKey val="0"/>
              <c:showVal val="1"/>
              <c:showCatName val="0"/>
              <c:showSerName val="0"/>
              <c:showPercent val="0"/>
              <c:showBubbleSize val="0"/>
            </c:dLbl>
            <c:dLbl>
              <c:idx val="5"/>
              <c:layout>
                <c:manualLayout>
                  <c:x val="-2.3148148148148147E-3"/>
                  <c:y val="4.7819022622172238E-3"/>
                </c:manualLayout>
              </c:layout>
              <c:dLblPos val="outEnd"/>
              <c:showLegendKey val="0"/>
              <c:showVal val="1"/>
              <c:showCatName val="0"/>
              <c:showSerName val="0"/>
              <c:showPercent val="0"/>
              <c:showBubbleSize val="0"/>
            </c:dLbl>
            <c:dLbl>
              <c:idx val="6"/>
              <c:layout>
                <c:manualLayout>
                  <c:x val="-2.3148148148148147E-3"/>
                  <c:y val="4.7819022622172967E-3"/>
                </c:manualLayout>
              </c:layout>
              <c:dLblPos val="outEnd"/>
              <c:showLegendKey val="0"/>
              <c:showVal val="1"/>
              <c:showCatName val="0"/>
              <c:showSerName val="0"/>
              <c:showPercent val="0"/>
              <c:showBubbleSize val="0"/>
            </c:dLbl>
            <c:dLbl>
              <c:idx val="7"/>
              <c:layout>
                <c:manualLayout>
                  <c:x val="0"/>
                  <c:y val="-4.9721909761279827E-3"/>
                </c:manualLayout>
              </c:layout>
              <c:dLblPos val="outEnd"/>
              <c:showLegendKey val="0"/>
              <c:showVal val="1"/>
              <c:showCatName val="0"/>
              <c:showSerName val="0"/>
              <c:showPercent val="0"/>
              <c:showBubbleSize val="0"/>
            </c:dLbl>
            <c:dLbl>
              <c:idx val="8"/>
              <c:layout>
                <c:manualLayout>
                  <c:x val="0"/>
                  <c:y val="-7.1228596425447557E-3"/>
                </c:manualLayout>
              </c:layout>
              <c:dLblPos val="outEnd"/>
              <c:showLegendKey val="0"/>
              <c:showVal val="1"/>
              <c:showCatName val="0"/>
              <c:showSerName val="0"/>
              <c:showPercent val="0"/>
              <c:showBubbleSize val="0"/>
            </c:dLbl>
            <c:dLbl>
              <c:idx val="9"/>
              <c:layout>
                <c:manualLayout>
                  <c:x val="2.0833333333333336E-2"/>
                  <c:y val="8.1364829396318218E-4"/>
                </c:manualLayout>
              </c:layout>
              <c:dLblPos val="outEnd"/>
              <c:showLegendKey val="0"/>
              <c:showVal val="1"/>
              <c:showCatName val="0"/>
              <c:showSerName val="0"/>
              <c:showPercent val="0"/>
              <c:showBubbleSize val="0"/>
            </c:dLbl>
            <c:dLbl>
              <c:idx val="10"/>
              <c:layout>
                <c:manualLayout>
                  <c:x val="8.4875562720133382E-17"/>
                  <c:y val="7.9046369203849519E-3"/>
                </c:manualLayout>
              </c:layout>
              <c:dLblPos val="outEnd"/>
              <c:showLegendKey val="0"/>
              <c:showVal val="1"/>
              <c:showCatName val="0"/>
              <c:showSerName val="0"/>
              <c:showPercent val="0"/>
              <c:showBubbleSize val="0"/>
            </c:dLbl>
            <c:dLbl>
              <c:idx val="11"/>
              <c:layout>
                <c:manualLayout>
                  <c:x val="-6.9444444444444458E-3"/>
                  <c:y val="4.7819022622172238E-3"/>
                </c:manualLayout>
              </c:layout>
              <c:dLblPos val="outEnd"/>
              <c:showLegendKey val="0"/>
              <c:showVal val="1"/>
              <c:showCatName val="0"/>
              <c:showSerName val="0"/>
              <c:showPercent val="0"/>
              <c:showBubbleSize val="0"/>
            </c:dLbl>
            <c:dLbl>
              <c:idx val="12"/>
              <c:layout>
                <c:manualLayout>
                  <c:x val="2.3148148148148147E-3"/>
                  <c:y val="-3.1546056742907135E-3"/>
                </c:manualLayout>
              </c:layout>
              <c:dLblPos val="outEnd"/>
              <c:showLegendKey val="0"/>
              <c:showVal val="1"/>
              <c:showCatName val="0"/>
              <c:showSerName val="0"/>
              <c:showPercent val="0"/>
              <c:showBubbleSize val="0"/>
            </c:dLbl>
            <c:spPr>
              <a:solidFill>
                <a:sysClr val="window" lastClr="FFFFFF">
                  <a:lumMod val="85000"/>
                </a:sysClr>
              </a:solidFill>
            </c:spPr>
            <c:dLblPos val="inEnd"/>
            <c:showLegendKey val="0"/>
            <c:showVal val="1"/>
            <c:showCatName val="0"/>
            <c:showSerName val="0"/>
            <c:showPercent val="0"/>
            <c:showBubbleSize val="0"/>
            <c:showLeaderLines val="0"/>
          </c:dLbls>
          <c:cat>
            <c:strRef>
              <c:f>Sayfa1!$A$2:$A$14</c:f>
              <c:strCache>
                <c:ptCount val="13"/>
                <c:pt idx="0">
                  <c:v>BAHÇESARAY</c:v>
                </c:pt>
                <c:pt idx="1">
                  <c:v>BAŞKALE</c:v>
                </c:pt>
                <c:pt idx="2">
                  <c:v>ÇALDIRAN</c:v>
                </c:pt>
                <c:pt idx="3">
                  <c:v>ÇATAK</c:v>
                </c:pt>
                <c:pt idx="4">
                  <c:v>EDREMİT</c:v>
                </c:pt>
                <c:pt idx="5">
                  <c:v>ERCİŞ</c:v>
                </c:pt>
                <c:pt idx="6">
                  <c:v>GEVAŞ</c:v>
                </c:pt>
                <c:pt idx="7">
                  <c:v>GÜRPINAR</c:v>
                </c:pt>
                <c:pt idx="8">
                  <c:v>MURADİYE</c:v>
                </c:pt>
                <c:pt idx="9">
                  <c:v>ÖZALP</c:v>
                </c:pt>
                <c:pt idx="10">
                  <c:v>SARAY</c:v>
                </c:pt>
                <c:pt idx="11">
                  <c:v>İPEKYOLU</c:v>
                </c:pt>
                <c:pt idx="12">
                  <c:v>TUŞBA</c:v>
                </c:pt>
              </c:strCache>
            </c:strRef>
          </c:cat>
          <c:val>
            <c:numRef>
              <c:f>Sayfa1!$B$2:$B$14</c:f>
              <c:numCache>
                <c:formatCode>General</c:formatCode>
                <c:ptCount val="13"/>
                <c:pt idx="0">
                  <c:v>2122</c:v>
                </c:pt>
                <c:pt idx="1">
                  <c:v>5290</c:v>
                </c:pt>
                <c:pt idx="2">
                  <c:v>9418</c:v>
                </c:pt>
                <c:pt idx="3">
                  <c:v>2944</c:v>
                </c:pt>
                <c:pt idx="4">
                  <c:v>6895</c:v>
                </c:pt>
                <c:pt idx="5">
                  <c:v>40645</c:v>
                </c:pt>
                <c:pt idx="6">
                  <c:v>7992</c:v>
                </c:pt>
                <c:pt idx="7">
                  <c:v>5618</c:v>
                </c:pt>
                <c:pt idx="8">
                  <c:v>12172</c:v>
                </c:pt>
                <c:pt idx="9">
                  <c:v>10247</c:v>
                </c:pt>
                <c:pt idx="10">
                  <c:v>2395</c:v>
                </c:pt>
                <c:pt idx="11">
                  <c:v>22695</c:v>
                </c:pt>
                <c:pt idx="12">
                  <c:v>38510</c:v>
                </c:pt>
              </c:numCache>
            </c:numRef>
          </c:val>
        </c:ser>
        <c:dLbls>
          <c:showLegendKey val="0"/>
          <c:showVal val="0"/>
          <c:showCatName val="0"/>
          <c:showSerName val="0"/>
          <c:showPercent val="0"/>
          <c:showBubbleSize val="0"/>
        </c:dLbls>
        <c:gapWidth val="75"/>
        <c:overlap val="40"/>
        <c:axId val="98864128"/>
        <c:axId val="117270016"/>
      </c:barChart>
      <c:catAx>
        <c:axId val="98864128"/>
        <c:scaling>
          <c:orientation val="minMax"/>
        </c:scaling>
        <c:delete val="0"/>
        <c:axPos val="b"/>
        <c:majorTickMark val="none"/>
        <c:minorTickMark val="none"/>
        <c:tickLblPos val="nextTo"/>
        <c:crossAx val="117270016"/>
        <c:crosses val="autoZero"/>
        <c:auto val="1"/>
        <c:lblAlgn val="ctr"/>
        <c:lblOffset val="100"/>
        <c:noMultiLvlLbl val="0"/>
      </c:catAx>
      <c:valAx>
        <c:axId val="117270016"/>
        <c:scaling>
          <c:orientation val="minMax"/>
        </c:scaling>
        <c:delete val="0"/>
        <c:axPos val="l"/>
        <c:majorGridlines/>
        <c:numFmt formatCode="General" sourceLinked="1"/>
        <c:majorTickMark val="none"/>
        <c:minorTickMark val="none"/>
        <c:tickLblPos val="nextTo"/>
        <c:crossAx val="9886412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00B050"/>
                </a:solidFill>
              </a:defRPr>
            </a:pPr>
            <a:r>
              <a:rPr lang="tr-TR">
                <a:solidFill>
                  <a:srgbClr val="00B050"/>
                </a:solidFill>
              </a:rPr>
              <a:t>KOYUN</a:t>
            </a:r>
          </a:p>
        </c:rich>
      </c:tx>
      <c:overlay val="0"/>
    </c:title>
    <c:autoTitleDeleted val="0"/>
    <c:plotArea>
      <c:layout/>
      <c:barChart>
        <c:barDir val="col"/>
        <c:grouping val="clustered"/>
        <c:varyColors val="0"/>
        <c:ser>
          <c:idx val="0"/>
          <c:order val="0"/>
          <c:tx>
            <c:strRef>
              <c:f>Sayfa1!$B$1</c:f>
              <c:strCache>
                <c:ptCount val="1"/>
                <c:pt idx="0">
                  <c:v>Seri 1</c:v>
                </c:pt>
              </c:strCache>
            </c:strRef>
          </c:tx>
          <c:invertIfNegative val="0"/>
          <c:dLbls>
            <c:dLbl>
              <c:idx val="0"/>
              <c:layout>
                <c:manualLayout>
                  <c:x val="0"/>
                  <c:y val="6.6397950256217989E-4"/>
                </c:manualLayout>
              </c:layout>
              <c:dLblPos val="outEnd"/>
              <c:showLegendKey val="0"/>
              <c:showVal val="1"/>
              <c:showCatName val="0"/>
              <c:showSerName val="0"/>
              <c:showPercent val="0"/>
              <c:showBubbleSize val="0"/>
            </c:dLbl>
            <c:dLbl>
              <c:idx val="1"/>
              <c:layout>
                <c:manualLayout>
                  <c:x val="0"/>
                  <c:y val="8.1364829396318218E-4"/>
                </c:manualLayout>
              </c:layout>
              <c:dLblPos val="outEnd"/>
              <c:showLegendKey val="0"/>
              <c:showVal val="1"/>
              <c:showCatName val="0"/>
              <c:showSerName val="0"/>
              <c:showPercent val="0"/>
              <c:showBubbleSize val="0"/>
            </c:dLbl>
            <c:dLbl>
              <c:idx val="2"/>
              <c:layout>
                <c:manualLayout>
                  <c:x val="0"/>
                  <c:y val="4.7819022622172238E-3"/>
                </c:manualLayout>
              </c:layout>
              <c:dLblPos val="outEnd"/>
              <c:showLegendKey val="0"/>
              <c:showVal val="1"/>
              <c:showCatName val="0"/>
              <c:showSerName val="0"/>
              <c:showPercent val="0"/>
              <c:showBubbleSize val="0"/>
            </c:dLbl>
            <c:dLbl>
              <c:idx val="3"/>
              <c:layout>
                <c:manualLayout>
                  <c:x val="4.2437781360066691E-17"/>
                  <c:y val="4.7819022622172238E-3"/>
                </c:manualLayout>
              </c:layout>
              <c:dLblPos val="outEnd"/>
              <c:showLegendKey val="0"/>
              <c:showVal val="1"/>
              <c:showCatName val="0"/>
              <c:showSerName val="0"/>
              <c:showPercent val="0"/>
              <c:showBubbleSize val="0"/>
            </c:dLbl>
            <c:dLbl>
              <c:idx val="4"/>
              <c:layout>
                <c:manualLayout>
                  <c:x val="-4.2437781360066691E-17"/>
                  <c:y val="9.8056492938382762E-3"/>
                </c:manualLayout>
              </c:layout>
              <c:dLblPos val="outEnd"/>
              <c:showLegendKey val="0"/>
              <c:showVal val="1"/>
              <c:showCatName val="0"/>
              <c:showSerName val="0"/>
              <c:showPercent val="0"/>
              <c:showBubbleSize val="0"/>
            </c:dLbl>
            <c:dLbl>
              <c:idx val="5"/>
              <c:layout>
                <c:manualLayout>
                  <c:x val="-4.6296296296296302E-3"/>
                  <c:y val="4.7819022622172967E-3"/>
                </c:manualLayout>
              </c:layout>
              <c:dLblPos val="outEnd"/>
              <c:showLegendKey val="0"/>
              <c:showVal val="1"/>
              <c:showCatName val="0"/>
              <c:showSerName val="0"/>
              <c:showPercent val="0"/>
              <c:showBubbleSize val="0"/>
            </c:dLbl>
            <c:dLbl>
              <c:idx val="6"/>
              <c:layout>
                <c:manualLayout>
                  <c:x val="2.3148148148148147E-3"/>
                  <c:y val="-1.4126046744156979E-2"/>
                </c:manualLayout>
              </c:layout>
              <c:dLblPos val="outEnd"/>
              <c:showLegendKey val="0"/>
              <c:showVal val="1"/>
              <c:showCatName val="0"/>
              <c:showSerName val="0"/>
              <c:showPercent val="0"/>
              <c:showBubbleSize val="0"/>
            </c:dLbl>
            <c:dLbl>
              <c:idx val="7"/>
              <c:layout>
                <c:manualLayout>
                  <c:x val="0"/>
                  <c:y val="-7.1228596425446829E-3"/>
                </c:manualLayout>
              </c:layout>
              <c:dLblPos val="outEnd"/>
              <c:showLegendKey val="0"/>
              <c:showVal val="1"/>
              <c:showCatName val="0"/>
              <c:showSerName val="0"/>
              <c:showPercent val="0"/>
              <c:showBubbleSize val="0"/>
            </c:dLbl>
            <c:dLbl>
              <c:idx val="8"/>
              <c:layout>
                <c:manualLayout>
                  <c:x val="-2.3148148148148997E-3"/>
                  <c:y val="-7.12285964254461E-3"/>
                </c:manualLayout>
              </c:layout>
              <c:dLblPos val="outEnd"/>
              <c:showLegendKey val="0"/>
              <c:showVal val="1"/>
              <c:showCatName val="0"/>
              <c:showSerName val="0"/>
              <c:showPercent val="0"/>
              <c:showBubbleSize val="0"/>
            </c:dLbl>
            <c:dLbl>
              <c:idx val="9"/>
              <c:layout>
                <c:manualLayout>
                  <c:x val="-8.4875562720133382E-17"/>
                  <c:y val="8.1364829396325482E-4"/>
                </c:manualLayout>
              </c:layout>
              <c:dLblPos val="outEnd"/>
              <c:showLegendKey val="0"/>
              <c:showVal val="1"/>
              <c:showCatName val="0"/>
              <c:showSerName val="0"/>
              <c:showPercent val="0"/>
              <c:showBubbleSize val="0"/>
            </c:dLbl>
            <c:dLbl>
              <c:idx val="10"/>
              <c:layout>
                <c:manualLayout>
                  <c:x val="-6.9444444444443617E-3"/>
                  <c:y val="-7.1228596425447557E-3"/>
                </c:manualLayout>
              </c:layout>
              <c:dLblPos val="outEnd"/>
              <c:showLegendKey val="0"/>
              <c:showVal val="1"/>
              <c:showCatName val="0"/>
              <c:showSerName val="0"/>
              <c:showPercent val="0"/>
              <c:showBubbleSize val="0"/>
            </c:dLbl>
            <c:dLbl>
              <c:idx val="11"/>
              <c:layout>
                <c:manualLayout>
                  <c:x val="0"/>
                  <c:y val="8.1364829396318218E-4"/>
                </c:manualLayout>
              </c:layout>
              <c:dLblPos val="outEnd"/>
              <c:showLegendKey val="0"/>
              <c:showVal val="1"/>
              <c:showCatName val="0"/>
              <c:showSerName val="0"/>
              <c:showPercent val="0"/>
              <c:showBubbleSize val="0"/>
            </c:dLbl>
            <c:dLbl>
              <c:idx val="12"/>
              <c:layout>
                <c:manualLayout>
                  <c:x val="0"/>
                  <c:y val="-3.8770153730783648E-3"/>
                </c:manualLayout>
              </c:layout>
              <c:dLblPos val="outEnd"/>
              <c:showLegendKey val="0"/>
              <c:showVal val="1"/>
              <c:showCatName val="0"/>
              <c:showSerName val="0"/>
              <c:showPercent val="0"/>
              <c:showBubbleSize val="0"/>
            </c:dLbl>
            <c:spPr>
              <a:solidFill>
                <a:schemeClr val="bg1">
                  <a:lumMod val="85000"/>
                </a:schemeClr>
              </a:solidFill>
            </c:spPr>
            <c:dLblPos val="inEnd"/>
            <c:showLegendKey val="0"/>
            <c:showVal val="1"/>
            <c:showCatName val="0"/>
            <c:showSerName val="0"/>
            <c:showPercent val="0"/>
            <c:showBubbleSize val="0"/>
            <c:showLeaderLines val="0"/>
          </c:dLbls>
          <c:cat>
            <c:strRef>
              <c:f>Sayfa1!$A$2:$A$14</c:f>
              <c:strCache>
                <c:ptCount val="13"/>
                <c:pt idx="0">
                  <c:v>BAHÇESARAY</c:v>
                </c:pt>
                <c:pt idx="1">
                  <c:v>BAŞKALE</c:v>
                </c:pt>
                <c:pt idx="2">
                  <c:v>ÇALDIRAN</c:v>
                </c:pt>
                <c:pt idx="3">
                  <c:v>ÇATAK</c:v>
                </c:pt>
                <c:pt idx="4">
                  <c:v>EDREMİT</c:v>
                </c:pt>
                <c:pt idx="5">
                  <c:v>ERCİŞ</c:v>
                </c:pt>
                <c:pt idx="6">
                  <c:v>GEVAŞ</c:v>
                </c:pt>
                <c:pt idx="7">
                  <c:v>GÜRPINAR</c:v>
                </c:pt>
                <c:pt idx="8">
                  <c:v>MURADİYE</c:v>
                </c:pt>
                <c:pt idx="9">
                  <c:v>ÖZALP</c:v>
                </c:pt>
                <c:pt idx="10">
                  <c:v>SARAY</c:v>
                </c:pt>
                <c:pt idx="11">
                  <c:v>İPEKYOLU</c:v>
                </c:pt>
                <c:pt idx="12">
                  <c:v>TUŞBA</c:v>
                </c:pt>
              </c:strCache>
            </c:strRef>
          </c:cat>
          <c:val>
            <c:numRef>
              <c:f>Sayfa1!$B$2:$B$14</c:f>
              <c:numCache>
                <c:formatCode>General</c:formatCode>
                <c:ptCount val="13"/>
                <c:pt idx="0">
                  <c:v>38073</c:v>
                </c:pt>
                <c:pt idx="1">
                  <c:v>165000</c:v>
                </c:pt>
                <c:pt idx="2">
                  <c:v>290500</c:v>
                </c:pt>
                <c:pt idx="3">
                  <c:v>131800</c:v>
                </c:pt>
                <c:pt idx="4">
                  <c:v>44150</c:v>
                </c:pt>
                <c:pt idx="5">
                  <c:v>224240</c:v>
                </c:pt>
                <c:pt idx="6">
                  <c:v>53330</c:v>
                </c:pt>
                <c:pt idx="7">
                  <c:v>630000</c:v>
                </c:pt>
                <c:pt idx="8">
                  <c:v>129100</c:v>
                </c:pt>
                <c:pt idx="9">
                  <c:v>307800</c:v>
                </c:pt>
                <c:pt idx="10">
                  <c:v>159100</c:v>
                </c:pt>
                <c:pt idx="11">
                  <c:v>246000</c:v>
                </c:pt>
                <c:pt idx="12">
                  <c:v>37400</c:v>
                </c:pt>
              </c:numCache>
            </c:numRef>
          </c:val>
        </c:ser>
        <c:dLbls>
          <c:showLegendKey val="0"/>
          <c:showVal val="0"/>
          <c:showCatName val="0"/>
          <c:showSerName val="0"/>
          <c:showPercent val="0"/>
          <c:showBubbleSize val="0"/>
        </c:dLbls>
        <c:gapWidth val="75"/>
        <c:overlap val="40"/>
        <c:axId val="100841344"/>
        <c:axId val="100842880"/>
      </c:barChart>
      <c:catAx>
        <c:axId val="100841344"/>
        <c:scaling>
          <c:orientation val="minMax"/>
        </c:scaling>
        <c:delete val="0"/>
        <c:axPos val="b"/>
        <c:majorTickMark val="none"/>
        <c:minorTickMark val="none"/>
        <c:tickLblPos val="nextTo"/>
        <c:crossAx val="100842880"/>
        <c:crosses val="autoZero"/>
        <c:auto val="1"/>
        <c:lblAlgn val="ctr"/>
        <c:lblOffset val="100"/>
        <c:noMultiLvlLbl val="0"/>
      </c:catAx>
      <c:valAx>
        <c:axId val="100842880"/>
        <c:scaling>
          <c:orientation val="minMax"/>
        </c:scaling>
        <c:delete val="0"/>
        <c:axPos val="l"/>
        <c:majorGridlines/>
        <c:numFmt formatCode="General" sourceLinked="1"/>
        <c:majorTickMark val="none"/>
        <c:minorTickMark val="none"/>
        <c:tickLblPos val="nextTo"/>
        <c:crossAx val="1008413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2227</Words>
  <Characters>12696</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hp</cp:lastModifiedBy>
  <cp:revision>3</cp:revision>
  <cp:lastPrinted>2016-11-11T09:51:00Z</cp:lastPrinted>
  <dcterms:created xsi:type="dcterms:W3CDTF">2016-12-12T07:46:00Z</dcterms:created>
  <dcterms:modified xsi:type="dcterms:W3CDTF">2016-12-12T07:46:00Z</dcterms:modified>
</cp:coreProperties>
</file>